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7B77" w14:textId="0430C43F" w:rsidR="00634AC3" w:rsidRDefault="00FC6D6E" w:rsidP="00787B02">
      <w:pPr>
        <w:pStyle w:val="NoSpacing"/>
        <w:jc w:val="center"/>
        <w:rPr>
          <w:b/>
          <w:bCs/>
          <w:sz w:val="28"/>
          <w:szCs w:val="28"/>
        </w:rPr>
      </w:pPr>
      <w:r>
        <w:rPr>
          <w:b/>
          <w:bCs/>
          <w:sz w:val="28"/>
          <w:szCs w:val="28"/>
        </w:rPr>
        <w:t>SAFE DRIVING ACADEMY</w:t>
      </w:r>
      <w:r w:rsidR="0018004B">
        <w:rPr>
          <w:b/>
          <w:bCs/>
          <w:sz w:val="28"/>
          <w:szCs w:val="28"/>
        </w:rPr>
        <w:t xml:space="preserve"> – </w:t>
      </w:r>
      <w:r w:rsidR="008718AA" w:rsidRPr="00631E43">
        <w:rPr>
          <w:b/>
          <w:bCs/>
          <w:sz w:val="28"/>
          <w:szCs w:val="28"/>
        </w:rPr>
        <w:t>DEFENSIVE DRIVING</w:t>
      </w:r>
    </w:p>
    <w:p w14:paraId="0736FFEF" w14:textId="11D47D96" w:rsidR="00787B02" w:rsidRPr="00787B02" w:rsidRDefault="00787B02" w:rsidP="00787B02">
      <w:pPr>
        <w:pStyle w:val="NoSpacing"/>
        <w:jc w:val="center"/>
        <w:rPr>
          <w:b/>
          <w:bCs/>
          <w:sz w:val="28"/>
          <w:szCs w:val="28"/>
        </w:rPr>
      </w:pPr>
      <w:r w:rsidRPr="00787B02">
        <w:rPr>
          <w:b/>
          <w:bCs/>
          <w:sz w:val="28"/>
          <w:szCs w:val="28"/>
        </w:rPr>
        <w:t>PROGRAM AGREEMENT FORM</w:t>
      </w:r>
      <w:r w:rsidR="00163CA8">
        <w:rPr>
          <w:b/>
          <w:bCs/>
          <w:sz w:val="28"/>
          <w:szCs w:val="28"/>
        </w:rPr>
        <w:t xml:space="preserve"> FOR DIVERSIONARY PARTICIPANTS</w:t>
      </w:r>
    </w:p>
    <w:p w14:paraId="3418815B" w14:textId="77777777" w:rsidR="0003030D" w:rsidRDefault="0003030D" w:rsidP="00A47CAC">
      <w:pPr>
        <w:rPr>
          <w:b/>
          <w:bCs/>
        </w:rPr>
      </w:pPr>
    </w:p>
    <w:p w14:paraId="6B8AAA5C" w14:textId="3E6B9D81" w:rsidR="00C46CBC" w:rsidRDefault="0057049D" w:rsidP="00A47CAC">
      <w:pPr>
        <w:rPr>
          <w:b/>
          <w:bCs/>
        </w:rPr>
      </w:pPr>
      <w:r>
        <w:rPr>
          <w:b/>
          <w:bCs/>
        </w:rPr>
        <w:t>NAME</w:t>
      </w:r>
      <w:r w:rsidR="006A0B4F">
        <w:rPr>
          <w:b/>
          <w:bCs/>
        </w:rPr>
        <w:t xml:space="preserve"> ____________________</w:t>
      </w:r>
      <w:r w:rsidR="00217A6A">
        <w:rPr>
          <w:b/>
          <w:bCs/>
        </w:rPr>
        <w:t>___</w:t>
      </w:r>
      <w:r w:rsidR="006A0B4F">
        <w:rPr>
          <w:b/>
          <w:bCs/>
        </w:rPr>
        <w:t>_</w:t>
      </w:r>
      <w:r w:rsidR="000C719D">
        <w:rPr>
          <w:b/>
          <w:bCs/>
        </w:rPr>
        <w:t>______</w:t>
      </w:r>
      <w:r w:rsidR="006A0B4F">
        <w:rPr>
          <w:b/>
          <w:bCs/>
        </w:rPr>
        <w:t>__________________ D</w:t>
      </w:r>
      <w:r w:rsidR="004B0F5B">
        <w:rPr>
          <w:b/>
          <w:bCs/>
        </w:rPr>
        <w:t xml:space="preserve">ATE OF BIRTH </w:t>
      </w:r>
      <w:r w:rsidR="006A0B4F">
        <w:rPr>
          <w:b/>
          <w:bCs/>
        </w:rPr>
        <w:t>___________</w:t>
      </w:r>
      <w:r w:rsidR="00217A6A">
        <w:rPr>
          <w:b/>
          <w:bCs/>
        </w:rPr>
        <w:t>_</w:t>
      </w:r>
      <w:r w:rsidR="006A0B4F">
        <w:rPr>
          <w:b/>
          <w:bCs/>
        </w:rPr>
        <w:t>_________</w:t>
      </w:r>
    </w:p>
    <w:p w14:paraId="4A9BD3D8" w14:textId="0E86C729" w:rsidR="00A47CAC" w:rsidRDefault="00EB29AA" w:rsidP="00A47CAC">
      <w:r>
        <w:rPr>
          <w:b/>
          <w:bCs/>
        </w:rPr>
        <w:t>PROSECUTING</w:t>
      </w:r>
      <w:r w:rsidR="00217A6A" w:rsidRPr="00217A6A">
        <w:rPr>
          <w:b/>
          <w:bCs/>
        </w:rPr>
        <w:t xml:space="preserve"> OFFICER</w:t>
      </w:r>
      <w:r w:rsidR="00217A6A">
        <w:t xml:space="preserve"> _______________________________________________________________</w:t>
      </w:r>
      <w:r w:rsidR="000C719D">
        <w:t>_______</w:t>
      </w:r>
    </w:p>
    <w:p w14:paraId="5F27F8F8" w14:textId="196F90C4" w:rsidR="00F4612D" w:rsidRPr="00A47CAC" w:rsidRDefault="00F4612D" w:rsidP="00A47CAC">
      <w:r w:rsidRPr="00F4612D">
        <w:rPr>
          <w:b/>
          <w:bCs/>
        </w:rPr>
        <w:t>DEFENSE COUNSEL</w:t>
      </w:r>
      <w:r>
        <w:t xml:space="preserve"> _______________________________________________________________________</w:t>
      </w:r>
    </w:p>
    <w:p w14:paraId="162184CF" w14:textId="406872CE" w:rsidR="00A47CAC" w:rsidRPr="00125176" w:rsidRDefault="00996BDF" w:rsidP="00A47CAC">
      <w:r>
        <w:rPr>
          <w:b/>
          <w:bCs/>
          <w:noProof/>
        </w:rPr>
        <mc:AlternateContent>
          <mc:Choice Requires="wps">
            <w:drawing>
              <wp:anchor distT="0" distB="0" distL="114300" distR="114300" simplePos="0" relativeHeight="251658240" behindDoc="1" locked="0" layoutInCell="1" allowOverlap="1" wp14:anchorId="094E082A" wp14:editId="276F6AAC">
                <wp:simplePos x="0" y="0"/>
                <wp:positionH relativeFrom="margin">
                  <wp:posOffset>-76200</wp:posOffset>
                </wp:positionH>
                <wp:positionV relativeFrom="paragraph">
                  <wp:posOffset>282575</wp:posOffset>
                </wp:positionV>
                <wp:extent cx="6896100" cy="220980"/>
                <wp:effectExtent l="0" t="0" r="19050" b="26670"/>
                <wp:wrapNone/>
                <wp:docPr id="1886012670" name="Rectangle 1"/>
                <wp:cNvGraphicFramePr/>
                <a:graphic xmlns:a="http://schemas.openxmlformats.org/drawingml/2006/main">
                  <a:graphicData uri="http://schemas.microsoft.com/office/word/2010/wordprocessingShape">
                    <wps:wsp>
                      <wps:cNvSpPr/>
                      <wps:spPr>
                        <a:xfrm>
                          <a:off x="0" y="0"/>
                          <a:ext cx="6896100" cy="220980"/>
                        </a:xfrm>
                        <a:prstGeom prst="rect">
                          <a:avLst/>
                        </a:prstGeom>
                        <a:solidFill>
                          <a:srgbClr val="C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F7858" id="Rectangle 1" o:spid="_x0000_s1026" style="position:absolute;margin-left:-6pt;margin-top:22.25pt;width:543pt;height:17.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" fillcolor="#c00000" strokecolor="black [3200]" strokeweight="1pt">
                <w10:wrap anchorx="margin"/>
              </v:rect>
            </w:pict>
          </mc:Fallback>
        </mc:AlternateContent>
      </w:r>
    </w:p>
    <w:p w14:paraId="1EF0C0AF" w14:textId="13EB8DE7" w:rsidR="00A47CAC" w:rsidRPr="00996BDF" w:rsidRDefault="0064334C" w:rsidP="00A47CAC">
      <w:pPr>
        <w:rPr>
          <w:b/>
          <w:bCs/>
          <w:color w:val="FFFFFF" w:themeColor="background1"/>
        </w:rPr>
      </w:pPr>
      <w:r w:rsidRPr="00996BDF">
        <w:rPr>
          <w:b/>
          <w:bCs/>
          <w:color w:val="FFFFFF" w:themeColor="background1"/>
        </w:rPr>
        <w:t>RESOLUTION OPTIONS</w:t>
      </w:r>
      <w:r w:rsidR="002C7968">
        <w:rPr>
          <w:b/>
          <w:bCs/>
          <w:color w:val="FFFFFF" w:themeColor="background1"/>
        </w:rPr>
        <w:t xml:space="preserve"> FOR DIVERSIONARY PARTICIPANTS</w:t>
      </w:r>
    </w:p>
    <w:p w14:paraId="6C03CD86" w14:textId="5FAF0A62" w:rsidR="00925B27" w:rsidRDefault="00925B27" w:rsidP="00A35F5A">
      <w:r>
        <w:t>I</w:t>
      </w:r>
      <w:r w:rsidRPr="00A21CD3">
        <w:t xml:space="preserve">f approved for </w:t>
      </w:r>
      <w:r w:rsidR="008718AA" w:rsidRPr="008718AA">
        <w:rPr>
          <w:i/>
          <w:iCs/>
        </w:rPr>
        <w:t>Defensive Driving</w:t>
      </w:r>
      <w:r w:rsidRPr="00A21CD3">
        <w:t>, one of the following pre-determined outcomes will be agreed upon in advance:</w:t>
      </w:r>
    </w:p>
    <w:p w14:paraId="68F06E2F" w14:textId="77777777" w:rsidR="00925B27" w:rsidRPr="00A21CD3" w:rsidRDefault="00925B27" w:rsidP="00925B27">
      <w:pPr>
        <w:ind w:left="720"/>
        <w:rPr>
          <w:b/>
          <w:bCs/>
          <w:u w:val="single"/>
        </w:rPr>
      </w:pPr>
      <w:r w:rsidRPr="00A21CD3">
        <w:rPr>
          <w:b/>
          <w:bCs/>
          <w:u w:val="single"/>
        </w:rPr>
        <w:t>General Offenses:</w:t>
      </w:r>
    </w:p>
    <w:p w14:paraId="6ABFFF7A" w14:textId="5C68B1C0" w:rsidR="00925B27" w:rsidRDefault="00925B27" w:rsidP="00925B27">
      <w:pPr>
        <w:pStyle w:val="ListParagraph"/>
        <w:numPr>
          <w:ilvl w:val="2"/>
          <w:numId w:val="25"/>
        </w:numPr>
      </w:pPr>
      <w:r>
        <w:t>Dismissal</w:t>
      </w:r>
      <w:r w:rsidR="00C75B77">
        <w:t>, or a guilty plea to one or more of the following charges:</w:t>
      </w:r>
    </w:p>
    <w:p w14:paraId="10B29836" w14:textId="0CE1FAD5" w:rsidR="00E85636" w:rsidRPr="00E85636" w:rsidRDefault="00E85636" w:rsidP="00E85636">
      <w:pPr>
        <w:pStyle w:val="ListParagraph"/>
        <w:numPr>
          <w:ilvl w:val="2"/>
          <w:numId w:val="25"/>
        </w:numPr>
      </w:pPr>
      <w:r w:rsidRPr="00E85636">
        <w:t xml:space="preserve">75 </w:t>
      </w:r>
      <w:proofErr w:type="spellStart"/>
      <w:r w:rsidRPr="00E85636">
        <w:t>Pa.C.S</w:t>
      </w:r>
      <w:proofErr w:type="spellEnd"/>
      <w:r w:rsidRPr="00E85636">
        <w:t xml:space="preserve">. </w:t>
      </w:r>
      <w:r w:rsidR="00856DEC" w:rsidRPr="00C80708">
        <w:t>§</w:t>
      </w:r>
      <w:r w:rsidRPr="00E85636">
        <w:t>1311(b)</w:t>
      </w:r>
      <w:r w:rsidR="000A6CEB">
        <w:t xml:space="preserve"> (</w:t>
      </w:r>
      <w:r w:rsidRPr="00E85636">
        <w:t>$25 fine, no points</w:t>
      </w:r>
      <w:r w:rsidR="000A6CEB">
        <w:t xml:space="preserve"> </w:t>
      </w:r>
      <w:r w:rsidR="00F9577F">
        <w:t>–</w:t>
      </w:r>
      <w:r w:rsidR="000A6CEB">
        <w:t xml:space="preserve"> </w:t>
      </w:r>
      <w:r w:rsidR="00F9577F">
        <w:t>Offense involving registration)</w:t>
      </w:r>
    </w:p>
    <w:p w14:paraId="64D890E8" w14:textId="74FC44A2" w:rsidR="00E85636" w:rsidRDefault="00E85636" w:rsidP="00E85636">
      <w:pPr>
        <w:pStyle w:val="ListParagraph"/>
        <w:numPr>
          <w:ilvl w:val="2"/>
          <w:numId w:val="25"/>
        </w:numPr>
      </w:pPr>
      <w:r w:rsidRPr="00E85636">
        <w:t xml:space="preserve">75 </w:t>
      </w:r>
      <w:proofErr w:type="spellStart"/>
      <w:r w:rsidRPr="00E85636">
        <w:t>Pa.C.S</w:t>
      </w:r>
      <w:proofErr w:type="spellEnd"/>
      <w:r w:rsidRPr="00E85636">
        <w:t xml:space="preserve">. </w:t>
      </w:r>
      <w:r w:rsidR="00856DEC" w:rsidRPr="00C80708">
        <w:t>§</w:t>
      </w:r>
      <w:r w:rsidRPr="00E85636">
        <w:t>1511(a)</w:t>
      </w:r>
      <w:r w:rsidR="00254EE0">
        <w:t xml:space="preserve"> (</w:t>
      </w:r>
      <w:r w:rsidRPr="00E85636">
        <w:t>$25 fine, no points</w:t>
      </w:r>
      <w:r w:rsidR="00E3041D">
        <w:t xml:space="preserve"> – Offense involving license)</w:t>
      </w:r>
    </w:p>
    <w:p w14:paraId="3F325DCF" w14:textId="50EFC9FA" w:rsidR="00E67143" w:rsidRDefault="00E67143" w:rsidP="00E67143">
      <w:pPr>
        <w:pStyle w:val="ListParagraph"/>
        <w:numPr>
          <w:ilvl w:val="2"/>
          <w:numId w:val="25"/>
        </w:numPr>
      </w:pPr>
      <w:r>
        <w:t xml:space="preserve">75 </w:t>
      </w:r>
      <w:proofErr w:type="spellStart"/>
      <w:r>
        <w:t>Pa.C.S</w:t>
      </w:r>
      <w:proofErr w:type="spellEnd"/>
      <w:r>
        <w:t xml:space="preserve">. </w:t>
      </w:r>
      <w:r w:rsidRPr="00C80708">
        <w:t>§</w:t>
      </w:r>
      <w:r>
        <w:t xml:space="preserve">3111 ($150 fine, no </w:t>
      </w:r>
      <w:r w:rsidR="00B80E94">
        <w:t xml:space="preserve">points, </w:t>
      </w:r>
      <w:r w:rsidR="00A42475">
        <w:t>fixed</w:t>
      </w:r>
      <w:r w:rsidR="00B80E94">
        <w:t xml:space="preserve"> </w:t>
      </w:r>
      <w:r>
        <w:t>court costs – Offense involving traffic control device)</w:t>
      </w:r>
    </w:p>
    <w:p w14:paraId="123872BD" w14:textId="54607A25" w:rsidR="00E85636" w:rsidRPr="00E85636" w:rsidRDefault="00E85636" w:rsidP="00E85636">
      <w:pPr>
        <w:pStyle w:val="ListParagraph"/>
        <w:numPr>
          <w:ilvl w:val="2"/>
          <w:numId w:val="25"/>
        </w:numPr>
      </w:pPr>
      <w:r w:rsidRPr="00E85636">
        <w:t xml:space="preserve">75 </w:t>
      </w:r>
      <w:proofErr w:type="spellStart"/>
      <w:r w:rsidRPr="00E85636">
        <w:t>Pa.C.S</w:t>
      </w:r>
      <w:proofErr w:type="spellEnd"/>
      <w:r w:rsidRPr="00E85636">
        <w:t xml:space="preserve">. </w:t>
      </w:r>
      <w:r w:rsidR="00856DEC" w:rsidRPr="00C80708">
        <w:t>§</w:t>
      </w:r>
      <w:r w:rsidRPr="00E85636">
        <w:t>4107(b)(2)</w:t>
      </w:r>
      <w:r w:rsidR="00EA62B7">
        <w:t xml:space="preserve"> (</w:t>
      </w:r>
      <w:r w:rsidRPr="00E85636">
        <w:t>$25 fine, no points</w:t>
      </w:r>
      <w:r w:rsidR="00EA62B7">
        <w:t xml:space="preserve"> – Offense involving the vehicle</w:t>
      </w:r>
      <w:r w:rsidR="000A4B6E">
        <w:t xml:space="preserve"> itself</w:t>
      </w:r>
      <w:r w:rsidR="00EA62B7">
        <w:t>)</w:t>
      </w:r>
    </w:p>
    <w:p w14:paraId="67E60B3E" w14:textId="143AC332" w:rsidR="00925B27" w:rsidRDefault="00E85636" w:rsidP="009E3956">
      <w:pPr>
        <w:pStyle w:val="ListParagraph"/>
        <w:numPr>
          <w:ilvl w:val="2"/>
          <w:numId w:val="25"/>
        </w:numPr>
      </w:pPr>
      <w:r w:rsidRPr="00E85636">
        <w:t xml:space="preserve">75 </w:t>
      </w:r>
      <w:proofErr w:type="spellStart"/>
      <w:r w:rsidRPr="00E85636">
        <w:t>Pa.C.S</w:t>
      </w:r>
      <w:proofErr w:type="spellEnd"/>
      <w:r w:rsidRPr="00E85636">
        <w:t xml:space="preserve">. </w:t>
      </w:r>
      <w:r w:rsidR="00856DEC" w:rsidRPr="00C80708">
        <w:t>§</w:t>
      </w:r>
      <w:r w:rsidRPr="00E85636">
        <w:t>6110(a)</w:t>
      </w:r>
      <w:r w:rsidR="00E67143">
        <w:t xml:space="preserve"> (</w:t>
      </w:r>
      <w:r w:rsidRPr="00E85636">
        <w:t>$25 fine, no points</w:t>
      </w:r>
      <w:r w:rsidR="000A4B6E">
        <w:t xml:space="preserve"> – Offense on the turnpike)</w:t>
      </w:r>
    </w:p>
    <w:p w14:paraId="7F4A351E" w14:textId="77777777" w:rsidR="00925B27" w:rsidRPr="00A21CD3" w:rsidRDefault="00925B27" w:rsidP="00925B27">
      <w:pPr>
        <w:ind w:left="720"/>
        <w:rPr>
          <w:b/>
          <w:bCs/>
          <w:u w:val="single"/>
        </w:rPr>
      </w:pPr>
      <w:r w:rsidRPr="00A21CD3">
        <w:rPr>
          <w:b/>
          <w:bCs/>
          <w:u w:val="single"/>
        </w:rPr>
        <w:t>Speeding Offenses:</w:t>
      </w:r>
    </w:p>
    <w:p w14:paraId="5CE4B9CE" w14:textId="0A0C983A" w:rsidR="00925B27" w:rsidRDefault="00925B27" w:rsidP="00925B27">
      <w:pPr>
        <w:pStyle w:val="ListParagraph"/>
        <w:numPr>
          <w:ilvl w:val="2"/>
          <w:numId w:val="24"/>
        </w:numPr>
      </w:pPr>
      <w:r>
        <w:t>Dismissal</w:t>
      </w:r>
      <w:r w:rsidR="004C6C59">
        <w:t xml:space="preserve">, or a </w:t>
      </w:r>
      <w:r w:rsidR="002C21C2">
        <w:t>guilty plea to one or more of the following charges:</w:t>
      </w:r>
    </w:p>
    <w:p w14:paraId="4DB9020E" w14:textId="77777777" w:rsidR="00925B27" w:rsidRDefault="00925B27" w:rsidP="00925B27">
      <w:pPr>
        <w:pStyle w:val="ListParagraph"/>
        <w:numPr>
          <w:ilvl w:val="2"/>
          <w:numId w:val="24"/>
        </w:numPr>
      </w:pPr>
      <w:r>
        <w:t>5 MPH Over (no points, reduced fine)</w:t>
      </w:r>
    </w:p>
    <w:p w14:paraId="4D90B458" w14:textId="77777777" w:rsidR="00925B27" w:rsidRDefault="00925B27" w:rsidP="00925B27">
      <w:pPr>
        <w:pStyle w:val="ListParagraph"/>
        <w:numPr>
          <w:ilvl w:val="2"/>
          <w:numId w:val="24"/>
        </w:numPr>
      </w:pPr>
      <w:r>
        <w:t>6 MPH Over (2 points)</w:t>
      </w:r>
    </w:p>
    <w:p w14:paraId="7E48FE4C" w14:textId="29E5EA52" w:rsidR="00107E47" w:rsidRDefault="00DB2841" w:rsidP="00925B27">
      <w:pPr>
        <w:pStyle w:val="ListParagraph"/>
        <w:numPr>
          <w:ilvl w:val="2"/>
          <w:numId w:val="24"/>
        </w:numPr>
      </w:pPr>
      <w:r>
        <w:t>___________________________________________________</w:t>
      </w:r>
    </w:p>
    <w:p w14:paraId="436364F7" w14:textId="77777777" w:rsidR="00925B27" w:rsidRPr="00273378" w:rsidRDefault="00925B27" w:rsidP="00925B27">
      <w:pPr>
        <w:ind w:firstLine="720"/>
        <w:rPr>
          <w:b/>
          <w:bCs/>
          <w:u w:val="single"/>
        </w:rPr>
      </w:pPr>
      <w:r w:rsidRPr="00273378">
        <w:rPr>
          <w:b/>
          <w:bCs/>
          <w:u w:val="single"/>
        </w:rPr>
        <w:t>Other:</w:t>
      </w:r>
    </w:p>
    <w:p w14:paraId="5C3185FE" w14:textId="0D8CDF02" w:rsidR="00D51498" w:rsidRPr="00C15CDF" w:rsidRDefault="00925B27" w:rsidP="007860AA">
      <w:pPr>
        <w:pStyle w:val="ListParagraph"/>
        <w:numPr>
          <w:ilvl w:val="0"/>
          <w:numId w:val="29"/>
        </w:numPr>
        <w:rPr>
          <w:sz w:val="18"/>
          <w:szCs w:val="18"/>
        </w:rPr>
      </w:pPr>
      <w:bookmarkStart w:id="0" w:name="_Hlk206491105"/>
      <w:r>
        <w:t>___________________________________________________</w:t>
      </w:r>
      <w:bookmarkEnd w:id="0"/>
    </w:p>
    <w:p w14:paraId="255D78DC" w14:textId="77777777" w:rsidR="00222A4D" w:rsidRDefault="00222A4D" w:rsidP="00252B04">
      <w:pPr>
        <w:rPr>
          <w:sz w:val="18"/>
          <w:szCs w:val="18"/>
        </w:rPr>
      </w:pPr>
    </w:p>
    <w:p w14:paraId="4287FE90" w14:textId="3EA5A0C4" w:rsidR="007F28FE" w:rsidRDefault="00263F9E" w:rsidP="00D02712">
      <w:pPr>
        <w:rPr>
          <w:sz w:val="18"/>
          <w:szCs w:val="18"/>
        </w:rPr>
      </w:pPr>
      <w:r w:rsidRPr="00252B04">
        <w:rPr>
          <w:sz w:val="18"/>
          <w:szCs w:val="18"/>
        </w:rPr>
        <w:t xml:space="preserve">Page 1 of </w:t>
      </w:r>
      <w:r w:rsidR="00D47089">
        <w:rPr>
          <w:sz w:val="18"/>
          <w:szCs w:val="18"/>
        </w:rPr>
        <w:t>5</w:t>
      </w:r>
    </w:p>
    <w:p w14:paraId="52B9BD6A" w14:textId="77777777" w:rsidR="00E5389B" w:rsidRDefault="00E5389B" w:rsidP="00D02712">
      <w:pPr>
        <w:rPr>
          <w:b/>
          <w:bCs/>
        </w:rPr>
      </w:pPr>
    </w:p>
    <w:p w14:paraId="7A5C8940" w14:textId="04DAA35C" w:rsidR="00D02712" w:rsidRPr="005F3ED9" w:rsidRDefault="00996BDF" w:rsidP="00D02712">
      <w:pPr>
        <w:rPr>
          <w:sz w:val="18"/>
          <w:szCs w:val="18"/>
        </w:rPr>
      </w:pPr>
      <w:r w:rsidRPr="00546B31">
        <w:rPr>
          <w:b/>
          <w:bCs/>
          <w:noProof/>
          <w:color w:val="FFFFFF" w:themeColor="background1"/>
        </w:rPr>
        <mc:AlternateContent>
          <mc:Choice Requires="wps">
            <w:drawing>
              <wp:anchor distT="0" distB="0" distL="114300" distR="114300" simplePos="0" relativeHeight="251658241" behindDoc="1" locked="0" layoutInCell="1" allowOverlap="1" wp14:anchorId="4C48ECEA" wp14:editId="19F70E9A">
                <wp:simplePos x="0" y="0"/>
                <wp:positionH relativeFrom="margin">
                  <wp:align>right</wp:align>
                </wp:positionH>
                <wp:positionV relativeFrom="paragraph">
                  <wp:posOffset>-429895</wp:posOffset>
                </wp:positionV>
                <wp:extent cx="6896100" cy="257175"/>
                <wp:effectExtent l="0" t="0" r="19050" b="28575"/>
                <wp:wrapNone/>
                <wp:docPr id="2131848332" name="Rectangle 1"/>
                <wp:cNvGraphicFramePr/>
                <a:graphic xmlns:a="http://schemas.openxmlformats.org/drawingml/2006/main">
                  <a:graphicData uri="http://schemas.microsoft.com/office/word/2010/wordprocessingShape">
                    <wps:wsp>
                      <wps:cNvSpPr/>
                      <wps:spPr>
                        <a:xfrm>
                          <a:off x="0" y="0"/>
                          <a:ext cx="6896100" cy="257175"/>
                        </a:xfrm>
                        <a:prstGeom prst="rect">
                          <a:avLst/>
                        </a:prstGeom>
                        <a:solidFill>
                          <a:srgbClr val="C00000"/>
                        </a:solidFill>
                      </wps:spPr>
                      <wps:style>
                        <a:lnRef idx="2">
                          <a:schemeClr val="dk1"/>
                        </a:lnRef>
                        <a:fillRef idx="1">
                          <a:schemeClr val="lt1"/>
                        </a:fillRef>
                        <a:effectRef idx="0">
                          <a:schemeClr val="dk1"/>
                        </a:effectRef>
                        <a:fontRef idx="minor">
                          <a:schemeClr val="dk1"/>
                        </a:fontRef>
                      </wps:style>
                      <wps:txbx>
                        <w:txbxContent>
                          <w:p w14:paraId="7B2B96E9" w14:textId="5F9AFAA4" w:rsidR="0019086F" w:rsidRDefault="002F580A" w:rsidP="0019086F">
                            <w:pPr>
                              <w:rPr>
                                <w:b/>
                                <w:bCs/>
                                <w:color w:val="F2F2F2" w:themeColor="background1" w:themeShade="F2"/>
                              </w:rPr>
                            </w:pPr>
                            <w:r w:rsidRPr="007E1D2D">
                              <w:rPr>
                                <w:b/>
                                <w:bCs/>
                                <w:color w:val="F2F2F2" w:themeColor="background1" w:themeShade="F2"/>
                              </w:rPr>
                              <w:t>PROGRAM REQUIREMENTS</w:t>
                            </w:r>
                            <w:r w:rsidR="00061B8C">
                              <w:rPr>
                                <w:b/>
                                <w:bCs/>
                                <w:color w:val="F2F2F2" w:themeColor="background1" w:themeShade="F2"/>
                              </w:rPr>
                              <w:t xml:space="preserve"> FOR DIVERSIONARY PARTICIPANTS</w:t>
                            </w:r>
                          </w:p>
                          <w:p w14:paraId="5F1D8646" w14:textId="77777777" w:rsidR="007E1D2D" w:rsidRDefault="007E1D2D" w:rsidP="0019086F">
                            <w:pPr>
                              <w:rPr>
                                <w:b/>
                                <w:bCs/>
                                <w:color w:val="F2F2F2" w:themeColor="background1" w:themeShade="F2"/>
                              </w:rPr>
                            </w:pPr>
                          </w:p>
                          <w:p w14:paraId="6114818B" w14:textId="77777777" w:rsidR="007E1D2D" w:rsidRPr="007E1D2D" w:rsidRDefault="007E1D2D" w:rsidP="0019086F">
                            <w:pPr>
                              <w:rPr>
                                <w:b/>
                                <w:bCs/>
                                <w:color w:val="F2F2F2" w:themeColor="background1" w:themeShade="F2"/>
                              </w:rPr>
                            </w:pPr>
                          </w:p>
                          <w:p w14:paraId="7536CD07" w14:textId="524956DD" w:rsidR="00273988" w:rsidRPr="00252B04" w:rsidRDefault="0019086F" w:rsidP="0019086F">
                            <w:pPr>
                              <w:rPr>
                                <w:sz w:val="18"/>
                                <w:szCs w:val="18"/>
                              </w:rPr>
                            </w:pPr>
                            <w:r w:rsidRPr="0019086F">
                              <w:rPr>
                                <w:sz w:val="18"/>
                                <w:szCs w:val="18"/>
                              </w:rPr>
                              <w:t>RESOLUTION OPTIONS</w:t>
                            </w:r>
                            <w:r w:rsidR="00273988" w:rsidRPr="00252B04">
                              <w:rPr>
                                <w:sz w:val="18"/>
                                <w:szCs w:val="18"/>
                              </w:rPr>
                              <w:tab/>
                            </w:r>
                            <w:r w:rsidR="00273988" w:rsidRPr="00252B04">
                              <w:rPr>
                                <w:sz w:val="18"/>
                                <w:szCs w:val="18"/>
                              </w:rPr>
                              <w:tab/>
                            </w:r>
                            <w:r w:rsidR="00273988" w:rsidRPr="00252B04">
                              <w:rPr>
                                <w:sz w:val="18"/>
                                <w:szCs w:val="18"/>
                              </w:rPr>
                              <w:tab/>
                            </w:r>
                            <w:r w:rsidR="00273988" w:rsidRPr="00252B04">
                              <w:rPr>
                                <w:sz w:val="18"/>
                                <w:szCs w:val="18"/>
                              </w:rPr>
                              <w:tab/>
                            </w:r>
                            <w:r w:rsidR="00273988" w:rsidRPr="00252B04">
                              <w:rPr>
                                <w:sz w:val="18"/>
                                <w:szCs w:val="18"/>
                              </w:rPr>
                              <w:tab/>
                            </w:r>
                            <w:r w:rsidR="00273988" w:rsidRPr="00252B04">
                              <w:rPr>
                                <w:sz w:val="18"/>
                                <w:szCs w:val="18"/>
                              </w:rPr>
                              <w:tab/>
                            </w:r>
                          </w:p>
                          <w:p w14:paraId="3C11AFAB" w14:textId="507009DA" w:rsidR="00273988" w:rsidRDefault="00273988" w:rsidP="002739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8ECEA" id="Rectangle 1" o:spid="_x0000_s1026" style="position:absolute;margin-left:491.8pt;margin-top:-33.85pt;width:543pt;height:20.2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" fillcolor="#c00000" strokecolor="black [3200]" strokeweight="1pt">
                <v:textbox>
                  <w:txbxContent>
                    <w:p w14:paraId="7B2B96E9" w14:textId="5F9AFAA4" w:rsidR="0019086F" w:rsidRDefault="002F580A" w:rsidP="0019086F">
                      <w:pPr>
                        <w:rPr>
                          <w:b/>
                          <w:bCs/>
                          <w:color w:val="F2F2F2" w:themeColor="background1" w:themeShade="F2"/>
                        </w:rPr>
                      </w:pPr>
                      <w:r w:rsidRPr="007E1D2D">
                        <w:rPr>
                          <w:b/>
                          <w:bCs/>
                          <w:color w:val="F2F2F2" w:themeColor="background1" w:themeShade="F2"/>
                        </w:rPr>
                        <w:t>PROGRAM REQUIREMENTS</w:t>
                      </w:r>
                      <w:r w:rsidR="00061B8C">
                        <w:rPr>
                          <w:b/>
                          <w:bCs/>
                          <w:color w:val="F2F2F2" w:themeColor="background1" w:themeShade="F2"/>
                        </w:rPr>
                        <w:t xml:space="preserve"> FOR DIVERSIONARY PARTICIPANTS</w:t>
                      </w:r>
                    </w:p>
                    <w:p w14:paraId="5F1D8646" w14:textId="77777777" w:rsidR="007E1D2D" w:rsidRDefault="007E1D2D" w:rsidP="0019086F">
                      <w:pPr>
                        <w:rPr>
                          <w:b/>
                          <w:bCs/>
                          <w:color w:val="F2F2F2" w:themeColor="background1" w:themeShade="F2"/>
                        </w:rPr>
                      </w:pPr>
                    </w:p>
                    <w:p w14:paraId="6114818B" w14:textId="77777777" w:rsidR="007E1D2D" w:rsidRPr="007E1D2D" w:rsidRDefault="007E1D2D" w:rsidP="0019086F">
                      <w:pPr>
                        <w:rPr>
                          <w:b/>
                          <w:bCs/>
                          <w:color w:val="F2F2F2" w:themeColor="background1" w:themeShade="F2"/>
                        </w:rPr>
                      </w:pPr>
                    </w:p>
                    <w:p w14:paraId="7536CD07" w14:textId="524956DD" w:rsidR="00273988" w:rsidRPr="00252B04" w:rsidRDefault="0019086F" w:rsidP="0019086F">
                      <w:pPr>
                        <w:rPr>
                          <w:sz w:val="18"/>
                          <w:szCs w:val="18"/>
                        </w:rPr>
                      </w:pPr>
                      <w:r w:rsidRPr="0019086F">
                        <w:rPr>
                          <w:sz w:val="18"/>
                          <w:szCs w:val="18"/>
                        </w:rPr>
                        <w:t>RESOLUTION OPTIONS</w:t>
                      </w:r>
                      <w:r w:rsidR="00273988" w:rsidRPr="00252B04">
                        <w:rPr>
                          <w:sz w:val="18"/>
                          <w:szCs w:val="18"/>
                        </w:rPr>
                        <w:tab/>
                      </w:r>
                      <w:r w:rsidR="00273988" w:rsidRPr="00252B04">
                        <w:rPr>
                          <w:sz w:val="18"/>
                          <w:szCs w:val="18"/>
                        </w:rPr>
                        <w:tab/>
                      </w:r>
                      <w:r w:rsidR="00273988" w:rsidRPr="00252B04">
                        <w:rPr>
                          <w:sz w:val="18"/>
                          <w:szCs w:val="18"/>
                        </w:rPr>
                        <w:tab/>
                      </w:r>
                      <w:r w:rsidR="00273988" w:rsidRPr="00252B04">
                        <w:rPr>
                          <w:sz w:val="18"/>
                          <w:szCs w:val="18"/>
                        </w:rPr>
                        <w:tab/>
                      </w:r>
                      <w:r w:rsidR="00273988" w:rsidRPr="00252B04">
                        <w:rPr>
                          <w:sz w:val="18"/>
                          <w:szCs w:val="18"/>
                        </w:rPr>
                        <w:tab/>
                      </w:r>
                      <w:r w:rsidR="00273988" w:rsidRPr="00252B04">
                        <w:rPr>
                          <w:sz w:val="18"/>
                          <w:szCs w:val="18"/>
                        </w:rPr>
                        <w:tab/>
                      </w:r>
                    </w:p>
                    <w:p w14:paraId="3C11AFAB" w14:textId="507009DA" w:rsidR="00273988" w:rsidRDefault="00273988" w:rsidP="00273988">
                      <w:pPr>
                        <w:jc w:val="center"/>
                      </w:pPr>
                    </w:p>
                  </w:txbxContent>
                </v:textbox>
                <w10:wrap anchorx="margin"/>
              </v:rect>
            </w:pict>
          </mc:Fallback>
        </mc:AlternateContent>
      </w:r>
      <w:r w:rsidR="004F4A71" w:rsidRPr="00546B31">
        <w:rPr>
          <w:b/>
          <w:bCs/>
        </w:rPr>
        <w:t>Approval at Summary Trial:</w:t>
      </w:r>
    </w:p>
    <w:p w14:paraId="42A05886" w14:textId="6E9DD39E" w:rsidR="00925B27" w:rsidRPr="00D02712" w:rsidRDefault="004F4A71" w:rsidP="00D02712">
      <w:pPr>
        <w:ind w:left="720"/>
        <w:rPr>
          <w:b/>
          <w:bCs/>
        </w:rPr>
      </w:pPr>
      <w:r>
        <w:t xml:space="preserve">You may only participate </w:t>
      </w:r>
      <w:r w:rsidR="00925B27">
        <w:t>in the Safe Driving Academy</w:t>
      </w:r>
      <w:r w:rsidR="005800DA">
        <w:t xml:space="preserve"> course</w:t>
      </w:r>
      <w:r>
        <w:t>(s)</w:t>
      </w:r>
      <w:r w:rsidR="008F3E43">
        <w:t xml:space="preserve"> if both the </w:t>
      </w:r>
      <w:r w:rsidR="00B22979">
        <w:t xml:space="preserve">Commonwealth </w:t>
      </w:r>
      <w:r w:rsidR="00925B27">
        <w:t xml:space="preserve">and </w:t>
      </w:r>
      <w:r w:rsidR="004447C3">
        <w:t xml:space="preserve">the </w:t>
      </w:r>
      <w:r w:rsidR="00925B27">
        <w:t xml:space="preserve">Magisterial District Judge </w:t>
      </w:r>
      <w:r w:rsidR="008F3E43">
        <w:t xml:space="preserve">approve your participation at </w:t>
      </w:r>
      <w:r w:rsidR="00925B27">
        <w:t>the time of your summary trial</w:t>
      </w:r>
      <w:r w:rsidR="008F3E43">
        <w:t xml:space="preserve"> hearing</w:t>
      </w:r>
      <w:r w:rsidR="00925B27">
        <w:t>.</w:t>
      </w:r>
    </w:p>
    <w:p w14:paraId="79D33637" w14:textId="77777777" w:rsidR="00D02712" w:rsidRDefault="008F3E43" w:rsidP="00D02712">
      <w:pPr>
        <w:rPr>
          <w:b/>
          <w:bCs/>
        </w:rPr>
      </w:pPr>
      <w:r w:rsidRPr="00546B31">
        <w:rPr>
          <w:b/>
          <w:bCs/>
        </w:rPr>
        <w:t>Register Within 72 Hours:</w:t>
      </w:r>
    </w:p>
    <w:p w14:paraId="2029A412" w14:textId="48765C25" w:rsidR="001745C3" w:rsidRPr="00D02712" w:rsidRDefault="001E7AD3" w:rsidP="00D02712">
      <w:pPr>
        <w:ind w:left="720"/>
        <w:rPr>
          <w:b/>
          <w:bCs/>
        </w:rPr>
      </w:pPr>
      <w:r>
        <w:t>W</w:t>
      </w:r>
      <w:r w:rsidR="001473CE">
        <w:t>ithin 72 hours</w:t>
      </w:r>
      <w:r w:rsidR="00BB6089">
        <w:t xml:space="preserve"> </w:t>
      </w:r>
      <w:r>
        <w:t xml:space="preserve">(3 days) after your summary trial, you must </w:t>
      </w:r>
      <w:r w:rsidR="001473CE">
        <w:t xml:space="preserve">go </w:t>
      </w:r>
      <w:r w:rsidR="001745C3">
        <w:t xml:space="preserve">to </w:t>
      </w:r>
      <w:r w:rsidR="003B6F87" w:rsidRPr="006A0B4F">
        <w:rPr>
          <w:b/>
          <w:bCs/>
        </w:rPr>
        <w:t>l</w:t>
      </w:r>
      <w:r w:rsidR="001745C3" w:rsidRPr="006A0B4F">
        <w:rPr>
          <w:b/>
          <w:bCs/>
        </w:rPr>
        <w:t>ancaster</w:t>
      </w:r>
      <w:r w:rsidR="003B6F87" w:rsidRPr="006A0B4F">
        <w:rPr>
          <w:b/>
          <w:bCs/>
        </w:rPr>
        <w:t>b</w:t>
      </w:r>
      <w:r w:rsidR="001745C3" w:rsidRPr="006A0B4F">
        <w:rPr>
          <w:b/>
          <w:bCs/>
        </w:rPr>
        <w:t>ar.</w:t>
      </w:r>
      <w:r w:rsidR="003B6F87" w:rsidRPr="006A0B4F">
        <w:rPr>
          <w:b/>
          <w:bCs/>
        </w:rPr>
        <w:t>o</w:t>
      </w:r>
      <w:r w:rsidR="001745C3" w:rsidRPr="006A0B4F">
        <w:rPr>
          <w:b/>
          <w:bCs/>
        </w:rPr>
        <w:t>rg</w:t>
      </w:r>
      <w:r w:rsidR="001745C3">
        <w:t xml:space="preserve"> </w:t>
      </w:r>
      <w:r w:rsidR="00833B5B">
        <w:t>(or use the QR Code</w:t>
      </w:r>
      <w:r w:rsidR="005E6450">
        <w:t xml:space="preserve"> above</w:t>
      </w:r>
      <w:r w:rsidR="00833B5B">
        <w:t xml:space="preserve">) </w:t>
      </w:r>
      <w:r w:rsidR="00BB6089">
        <w:t xml:space="preserve">to </w:t>
      </w:r>
      <w:r w:rsidR="001745C3">
        <w:t xml:space="preserve">register for </w:t>
      </w:r>
      <w:r w:rsidR="00546B31">
        <w:t>the</w:t>
      </w:r>
      <w:r w:rsidR="001745C3">
        <w:t xml:space="preserve"> </w:t>
      </w:r>
      <w:r w:rsidR="007B2E63" w:rsidRPr="005E6450">
        <w:rPr>
          <w:u w:val="single"/>
        </w:rPr>
        <w:t xml:space="preserve">in-person </w:t>
      </w:r>
      <w:r w:rsidR="006C07A0" w:rsidRPr="00631E43">
        <w:rPr>
          <w:i/>
          <w:iCs/>
          <w:u w:val="single"/>
        </w:rPr>
        <w:t>Defensive Driving</w:t>
      </w:r>
      <w:r w:rsidR="006C07A0">
        <w:rPr>
          <w:u w:val="single"/>
        </w:rPr>
        <w:t xml:space="preserve"> </w:t>
      </w:r>
      <w:r w:rsidR="001745C3" w:rsidRPr="005E6450">
        <w:rPr>
          <w:u w:val="single"/>
        </w:rPr>
        <w:t>course</w:t>
      </w:r>
      <w:r w:rsidR="001745C3">
        <w:t>.</w:t>
      </w:r>
      <w:r w:rsidR="004275A6">
        <w:t xml:space="preserve"> </w:t>
      </w:r>
      <w:r w:rsidR="00E5389B">
        <w:t>It is also required that you c</w:t>
      </w:r>
      <w:r w:rsidR="00926445">
        <w:t>omplete the online registration form</w:t>
      </w:r>
      <w:r w:rsidR="00741BE5">
        <w:t xml:space="preserve"> and pay the </w:t>
      </w:r>
      <w:r w:rsidR="00CA51D9">
        <w:t>$150</w:t>
      </w:r>
      <w:r w:rsidR="00741BE5">
        <w:t xml:space="preserve"> </w:t>
      </w:r>
      <w:r w:rsidR="00926135">
        <w:t xml:space="preserve">course </w:t>
      </w:r>
      <w:r w:rsidR="00741BE5">
        <w:t>fee</w:t>
      </w:r>
      <w:r w:rsidR="00546B31">
        <w:t xml:space="preserve"> at that time</w:t>
      </w:r>
      <w:r w:rsidR="00741BE5">
        <w:t>.</w:t>
      </w:r>
    </w:p>
    <w:p w14:paraId="6AB10D88" w14:textId="77777777" w:rsidR="00381DAB" w:rsidRDefault="00546B31" w:rsidP="00381DAB">
      <w:pPr>
        <w:rPr>
          <w:b/>
          <w:bCs/>
        </w:rPr>
      </w:pPr>
      <w:r w:rsidRPr="00BE192A">
        <w:rPr>
          <w:b/>
          <w:bCs/>
        </w:rPr>
        <w:t>Guilty Plea Paperwork:</w:t>
      </w:r>
    </w:p>
    <w:p w14:paraId="546284A9" w14:textId="5111285D" w:rsidR="00BE192A" w:rsidRPr="00381DAB" w:rsidRDefault="00CD2E8E" w:rsidP="00381DAB">
      <w:pPr>
        <w:ind w:left="720"/>
        <w:rPr>
          <w:b/>
          <w:bCs/>
        </w:rPr>
      </w:pPr>
      <w:r>
        <w:t xml:space="preserve">At </w:t>
      </w:r>
      <w:r w:rsidR="002B407E">
        <w:t>your</w:t>
      </w:r>
      <w:r>
        <w:t xml:space="preserve"> summary trial, </w:t>
      </w:r>
      <w:r w:rsidR="002B407E">
        <w:t xml:space="preserve">you </w:t>
      </w:r>
      <w:r>
        <w:t xml:space="preserve">will be required to </w:t>
      </w:r>
      <w:r w:rsidR="00B66E0B">
        <w:t>complete and sign</w:t>
      </w:r>
      <w:r>
        <w:t xml:space="preserve"> guilty plea paperwork. However, th</w:t>
      </w:r>
      <w:r w:rsidR="00B66E0B">
        <w:t>is</w:t>
      </w:r>
      <w:r>
        <w:t xml:space="preserve"> paperwork will not be </w:t>
      </w:r>
      <w:r w:rsidR="00B66E0B">
        <w:t>officially filed with the court unless you fail to complete the program</w:t>
      </w:r>
      <w:r w:rsidR="00BE192A">
        <w:t xml:space="preserve"> requirements. Your case will be postponed for 60 days to allow you time to complete the program</w:t>
      </w:r>
      <w:r w:rsidR="00861488">
        <w:t xml:space="preserve">, and a new </w:t>
      </w:r>
      <w:r w:rsidR="00D8307D">
        <w:t xml:space="preserve">summary trial </w:t>
      </w:r>
      <w:r w:rsidR="00861488">
        <w:t>date will be set</w:t>
      </w:r>
      <w:r w:rsidR="00BE192A">
        <w:t xml:space="preserve">. </w:t>
      </w:r>
    </w:p>
    <w:p w14:paraId="07924A44" w14:textId="77777777" w:rsidR="00381DAB" w:rsidRDefault="007F5110" w:rsidP="00381DAB">
      <w:pPr>
        <w:rPr>
          <w:b/>
          <w:bCs/>
        </w:rPr>
      </w:pPr>
      <w:r w:rsidRPr="00BE3006">
        <w:rPr>
          <w:b/>
          <w:bCs/>
        </w:rPr>
        <w:t>Attend the Required Course:</w:t>
      </w:r>
    </w:p>
    <w:p w14:paraId="4430CABB" w14:textId="5226398F" w:rsidR="00BE3006" w:rsidRPr="00381DAB" w:rsidRDefault="007F5110" w:rsidP="00381DAB">
      <w:pPr>
        <w:ind w:left="720"/>
        <w:rPr>
          <w:b/>
          <w:bCs/>
        </w:rPr>
      </w:pPr>
      <w:r>
        <w:t xml:space="preserve">You must attend and </w:t>
      </w:r>
      <w:r w:rsidR="00740A1E">
        <w:t xml:space="preserve">successfully complete the </w:t>
      </w:r>
      <w:r w:rsidR="006C07A0" w:rsidRPr="00631E43">
        <w:rPr>
          <w:i/>
          <w:iCs/>
        </w:rPr>
        <w:t>Defensive Driving</w:t>
      </w:r>
      <w:r w:rsidR="006C07A0">
        <w:t xml:space="preserve"> </w:t>
      </w:r>
      <w:r w:rsidR="00740A1E">
        <w:t>course</w:t>
      </w:r>
      <w:r w:rsidR="002665AE">
        <w:t xml:space="preserve"> before your new (continued) court date</w:t>
      </w:r>
      <w:r w:rsidR="00BE3006">
        <w:t xml:space="preserve">. At the end of the class, you will </w:t>
      </w:r>
      <w:r w:rsidR="00BD3A59">
        <w:t xml:space="preserve">be awarded </w:t>
      </w:r>
      <w:r w:rsidR="00BE3006">
        <w:t>a Certificate of Completion</w:t>
      </w:r>
      <w:r w:rsidR="00B42755">
        <w:t xml:space="preserve"> by the instructor</w:t>
      </w:r>
      <w:r w:rsidR="00BE3006">
        <w:t>.</w:t>
      </w:r>
    </w:p>
    <w:p w14:paraId="2EC7A36C" w14:textId="491F8FEE" w:rsidR="00381DAB" w:rsidRDefault="002E271A" w:rsidP="00381DAB">
      <w:r w:rsidRPr="003B70DE">
        <w:rPr>
          <w:b/>
          <w:bCs/>
        </w:rPr>
        <w:t>Submit Your Certificate</w:t>
      </w:r>
      <w:r w:rsidR="0073610E">
        <w:rPr>
          <w:b/>
          <w:bCs/>
        </w:rPr>
        <w:t xml:space="preserve"> to the Court</w:t>
      </w:r>
      <w:r w:rsidRPr="003B70DE">
        <w:rPr>
          <w:b/>
          <w:bCs/>
        </w:rPr>
        <w:t>:</w:t>
      </w:r>
      <w:r w:rsidR="00A5293E" w:rsidRPr="00A5293E">
        <w:t xml:space="preserve"> </w:t>
      </w:r>
    </w:p>
    <w:p w14:paraId="5FAFD4A6" w14:textId="048352B1" w:rsidR="00A5293E" w:rsidRDefault="00A5293E" w:rsidP="00381DAB">
      <w:pPr>
        <w:ind w:left="720"/>
      </w:pPr>
      <w:r>
        <w:t xml:space="preserve">You must submit your Certificate of Completion to the </w:t>
      </w:r>
      <w:r w:rsidR="00FA5C74">
        <w:t xml:space="preserve">presiding </w:t>
      </w:r>
      <w:r>
        <w:t>Magisterial District Judge. This must be done in person, by mail, or email.</w:t>
      </w:r>
    </w:p>
    <w:p w14:paraId="2CAD7B90" w14:textId="1B5F25C3" w:rsidR="002C3539" w:rsidRDefault="002C3539" w:rsidP="002E271A">
      <w:pPr>
        <w:rPr>
          <w:b/>
          <w:bCs/>
        </w:rPr>
      </w:pPr>
      <w:r>
        <w:rPr>
          <w:b/>
          <w:bCs/>
        </w:rPr>
        <w:t>Successful Completion:</w:t>
      </w:r>
    </w:p>
    <w:p w14:paraId="0C6E9AED" w14:textId="5DC47D38" w:rsidR="002C3539" w:rsidRPr="00381DAB" w:rsidRDefault="002C3539" w:rsidP="002C3539">
      <w:pPr>
        <w:ind w:left="360"/>
      </w:pPr>
      <w:r w:rsidRPr="00381DAB">
        <w:t>Once you successfully complete the course and the Judge receives your Certificate of Completion</w:t>
      </w:r>
      <w:r w:rsidR="001D509D">
        <w:t>, your continued summary trial date will be cancelled and</w:t>
      </w:r>
      <w:r w:rsidRPr="00381DAB">
        <w:t>:</w:t>
      </w:r>
    </w:p>
    <w:p w14:paraId="52BFAC98" w14:textId="492238A6" w:rsidR="002C3539" w:rsidRPr="00381DAB" w:rsidRDefault="00145F1F" w:rsidP="002C3539">
      <w:pPr>
        <w:pStyle w:val="ListParagraph"/>
        <w:numPr>
          <w:ilvl w:val="0"/>
          <w:numId w:val="36"/>
        </w:numPr>
      </w:pPr>
      <w:r>
        <w:t xml:space="preserve">If the agreed-upon disposition was dismissal, your guilty </w:t>
      </w:r>
      <w:r w:rsidR="002C3539" w:rsidRPr="00381DAB">
        <w:t>plea paperwork will be destroyed and will not be filed with the court</w:t>
      </w:r>
      <w:r w:rsidR="00E04222">
        <w:t>, or</w:t>
      </w:r>
    </w:p>
    <w:p w14:paraId="1D886DA2" w14:textId="6440EC6C" w:rsidR="00D3655C" w:rsidRDefault="00E04222" w:rsidP="009B7E77">
      <w:pPr>
        <w:pStyle w:val="ListParagraph"/>
        <w:numPr>
          <w:ilvl w:val="0"/>
          <w:numId w:val="36"/>
        </w:numPr>
      </w:pPr>
      <w:r>
        <w:t>If the agreed-upon disposition was a guilty plea to different charges, the plea will be finalized</w:t>
      </w:r>
      <w:r w:rsidR="002C3539" w:rsidRPr="00381DAB">
        <w:t>.</w:t>
      </w:r>
    </w:p>
    <w:p w14:paraId="1E230027" w14:textId="15F478F1" w:rsidR="000F0C6B" w:rsidRPr="00A32466" w:rsidRDefault="000F0C6B" w:rsidP="000F0C6B">
      <w:pPr>
        <w:rPr>
          <w:sz w:val="18"/>
          <w:szCs w:val="18"/>
        </w:rPr>
      </w:pPr>
      <w:r w:rsidRPr="00252B04">
        <w:rPr>
          <w:sz w:val="18"/>
          <w:szCs w:val="18"/>
        </w:rPr>
        <w:t xml:space="preserve">Page </w:t>
      </w:r>
      <w:r>
        <w:rPr>
          <w:sz w:val="18"/>
          <w:szCs w:val="18"/>
        </w:rPr>
        <w:t>2</w:t>
      </w:r>
      <w:r w:rsidRPr="00252B04">
        <w:rPr>
          <w:sz w:val="18"/>
          <w:szCs w:val="18"/>
        </w:rPr>
        <w:t xml:space="preserve"> of </w:t>
      </w:r>
      <w:r w:rsidR="00D47089">
        <w:rPr>
          <w:sz w:val="18"/>
          <w:szCs w:val="18"/>
        </w:rPr>
        <w:t>5</w:t>
      </w:r>
      <w:r w:rsidRPr="001F25BE">
        <w:rPr>
          <w:b/>
          <w:bCs/>
          <w:color w:val="FFFFFF" w:themeColor="background1"/>
        </w:rPr>
        <w:t xml:space="preserve">WLEDGEMENT </w:t>
      </w:r>
    </w:p>
    <w:p w14:paraId="653A31B4" w14:textId="2B5BA2C3" w:rsidR="00F748F2" w:rsidRPr="001F6991" w:rsidRDefault="001F6991" w:rsidP="00D3655C">
      <w:pPr>
        <w:rPr>
          <w:b/>
          <w:bCs/>
          <w:color w:val="F2F2F2" w:themeColor="background1" w:themeShade="F2"/>
        </w:rPr>
      </w:pPr>
      <w:r>
        <w:rPr>
          <w:b/>
          <w:bCs/>
          <w:noProof/>
        </w:rPr>
        <w:lastRenderedPageBreak/>
        <mc:AlternateContent>
          <mc:Choice Requires="wps">
            <w:drawing>
              <wp:anchor distT="0" distB="0" distL="114300" distR="114300" simplePos="0" relativeHeight="251658242" behindDoc="1" locked="0" layoutInCell="1" allowOverlap="1" wp14:anchorId="5206D5FC" wp14:editId="3E11ADE8">
                <wp:simplePos x="0" y="0"/>
                <wp:positionH relativeFrom="margin">
                  <wp:align>right</wp:align>
                </wp:positionH>
                <wp:positionV relativeFrom="paragraph">
                  <wp:posOffset>-43181</wp:posOffset>
                </wp:positionV>
                <wp:extent cx="6896100" cy="257175"/>
                <wp:effectExtent l="0" t="0" r="19050" b="28575"/>
                <wp:wrapNone/>
                <wp:docPr id="567298929" name="Rectangle 1"/>
                <wp:cNvGraphicFramePr/>
                <a:graphic xmlns:a="http://schemas.openxmlformats.org/drawingml/2006/main">
                  <a:graphicData uri="http://schemas.microsoft.com/office/word/2010/wordprocessingShape">
                    <wps:wsp>
                      <wps:cNvSpPr/>
                      <wps:spPr>
                        <a:xfrm>
                          <a:off x="0" y="0"/>
                          <a:ext cx="6896100" cy="257175"/>
                        </a:xfrm>
                        <a:prstGeom prst="rect">
                          <a:avLst/>
                        </a:prstGeom>
                        <a:solidFill>
                          <a:srgbClr val="C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883C8" id="Rectangle 1" o:spid="_x0000_s1026" style="position:absolute;margin-left:491.8pt;margin-top:-3.4pt;width:543pt;height:20.2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" fillcolor="#c00000" strokecolor="black [3200]" strokeweight="1pt">
                <w10:wrap anchorx="margin"/>
              </v:rect>
            </w:pict>
          </mc:Fallback>
        </mc:AlternateContent>
      </w:r>
      <w:r w:rsidRPr="001F6991">
        <w:rPr>
          <w:b/>
          <w:bCs/>
          <w:color w:val="F2F2F2" w:themeColor="background1" w:themeShade="F2"/>
        </w:rPr>
        <w:t>FAILURE TO COMPLETE</w:t>
      </w:r>
      <w:r w:rsidR="00957B78">
        <w:rPr>
          <w:b/>
          <w:bCs/>
          <w:color w:val="F2F2F2" w:themeColor="background1" w:themeShade="F2"/>
        </w:rPr>
        <w:t xml:space="preserve"> FOR DIVERSIONARY PARTICIPANTS</w:t>
      </w:r>
    </w:p>
    <w:p w14:paraId="68D3C328" w14:textId="34B8DD1F" w:rsidR="00055414" w:rsidRDefault="00077300" w:rsidP="00055414">
      <w:pPr>
        <w:ind w:left="720"/>
      </w:pPr>
      <w:r>
        <w:t xml:space="preserve">If you fail to </w:t>
      </w:r>
      <w:r w:rsidR="00103392">
        <w:t xml:space="preserve">register within 72 hours or </w:t>
      </w:r>
      <w:r>
        <w:t xml:space="preserve">complete the course by the deadline, the Magisterial </w:t>
      </w:r>
      <w:r w:rsidR="00055414">
        <w:t>District Judge will enter a guilty plea to the original offenses, which will have the same effect as a conviction</w:t>
      </w:r>
      <w:r w:rsidR="00B30194">
        <w:t xml:space="preserve"> to your charges</w:t>
      </w:r>
      <w:r w:rsidR="00055414">
        <w:t>.</w:t>
      </w:r>
    </w:p>
    <w:p w14:paraId="063EF018" w14:textId="77777777" w:rsidR="002B23B5" w:rsidRDefault="002B23B5" w:rsidP="006C2210"/>
    <w:p w14:paraId="05926C44" w14:textId="64D6ECD2" w:rsidR="002B4376" w:rsidRDefault="006E3103" w:rsidP="006C2210">
      <w:r>
        <w:t xml:space="preserve">I have read and understand the terms above and voluntarily choose to participate in </w:t>
      </w:r>
      <w:r w:rsidRPr="00631E43">
        <w:t>the</w:t>
      </w:r>
      <w:r w:rsidR="009B7CD0" w:rsidRPr="00631E43">
        <w:t xml:space="preserve"> </w:t>
      </w:r>
      <w:r w:rsidR="00CF59C1" w:rsidRPr="00631E43">
        <w:rPr>
          <w:i/>
          <w:iCs/>
        </w:rPr>
        <w:t>Defensive Driving</w:t>
      </w:r>
      <w:r w:rsidR="00CF59C1">
        <w:t xml:space="preserve"> </w:t>
      </w:r>
      <w:r w:rsidR="009B7CD0">
        <w:t>S</w:t>
      </w:r>
      <w:r>
        <w:t xml:space="preserve">afe </w:t>
      </w:r>
      <w:r w:rsidR="009B7CD0">
        <w:t>D</w:t>
      </w:r>
      <w:r>
        <w:t xml:space="preserve">riving </w:t>
      </w:r>
      <w:r w:rsidR="009B7CD0">
        <w:t>A</w:t>
      </w:r>
      <w:r>
        <w:t xml:space="preserve">cademy course. </w:t>
      </w:r>
      <w:r w:rsidR="009B7CD0">
        <w:t>I</w:t>
      </w:r>
      <w:r>
        <w:t xml:space="preserve"> agree </w:t>
      </w:r>
      <w:proofErr w:type="gramStart"/>
      <w:r>
        <w:t>to</w:t>
      </w:r>
      <w:proofErr w:type="gramEnd"/>
      <w:r>
        <w:t xml:space="preserve"> the requirements outlined above. </w:t>
      </w:r>
    </w:p>
    <w:p w14:paraId="38C46FD2" w14:textId="77777777" w:rsidR="00132E9C" w:rsidRDefault="00132E9C" w:rsidP="006C2210">
      <w:pPr>
        <w:rPr>
          <w:b/>
          <w:bCs/>
        </w:rPr>
      </w:pPr>
    </w:p>
    <w:p w14:paraId="11009DC3" w14:textId="1BB63964" w:rsidR="00F86B3F" w:rsidRPr="00642AD8" w:rsidRDefault="00F86B3F" w:rsidP="006C2210">
      <w:pPr>
        <w:rPr>
          <w:b/>
          <w:bCs/>
        </w:rPr>
      </w:pPr>
      <w:r w:rsidRPr="00642AD8">
        <w:rPr>
          <w:b/>
          <w:bCs/>
        </w:rPr>
        <w:t>SIGNED __________________________________</w:t>
      </w:r>
      <w:r w:rsidR="000C719D" w:rsidRPr="00642AD8">
        <w:rPr>
          <w:b/>
          <w:bCs/>
        </w:rPr>
        <w:t>_______</w:t>
      </w:r>
      <w:r w:rsidRPr="00642AD8">
        <w:rPr>
          <w:b/>
          <w:bCs/>
        </w:rPr>
        <w:t>___</w:t>
      </w:r>
      <w:r w:rsidR="007B3904">
        <w:rPr>
          <w:b/>
          <w:bCs/>
        </w:rPr>
        <w:t>_</w:t>
      </w:r>
      <w:r w:rsidRPr="00642AD8">
        <w:rPr>
          <w:b/>
          <w:bCs/>
        </w:rPr>
        <w:t>___ DATE</w:t>
      </w:r>
      <w:r w:rsidR="007B3904">
        <w:rPr>
          <w:b/>
          <w:bCs/>
        </w:rPr>
        <w:t xml:space="preserve"> _</w:t>
      </w:r>
      <w:r w:rsidRPr="00642AD8">
        <w:rPr>
          <w:b/>
          <w:bCs/>
        </w:rPr>
        <w:t>____________________________</w:t>
      </w:r>
    </w:p>
    <w:p w14:paraId="1D54F0FF" w14:textId="77777777" w:rsidR="00C8079D" w:rsidRDefault="00C8079D" w:rsidP="00746BA5"/>
    <w:p w14:paraId="7DA8383F" w14:textId="7D874EBB" w:rsidR="00746BA5" w:rsidRDefault="00000000" w:rsidP="00746BA5">
      <w:r>
        <w:rPr>
          <w:b/>
          <w:bCs/>
          <w:color w:val="C00000"/>
        </w:rPr>
        <w:pict w14:anchorId="6C6F1C94">
          <v:rect id="_x0000_i1025" style="width:535.15pt;height:1pt;flip:y;mso-position-horizontal:absolute;mso-position-horizontal-relative:text;mso-position-vertical:absolute;mso-position-vertical-relative:text" o:hrpct="991" o:hralign="center" o:hrstd="t" o:hrnoshade="t" o:hr="t" fillcolor="#c00000" stroked="f"/>
        </w:pict>
      </w:r>
    </w:p>
    <w:p w14:paraId="4AC8965B" w14:textId="77777777" w:rsidR="00C8079D" w:rsidRDefault="00C8079D" w:rsidP="00C80708">
      <w:pPr>
        <w:rPr>
          <w:b/>
          <w:bCs/>
        </w:rPr>
      </w:pPr>
    </w:p>
    <w:p w14:paraId="0B226C45" w14:textId="0263D3FF" w:rsidR="00925B27" w:rsidRDefault="007B3904" w:rsidP="00C80708">
      <w:pPr>
        <w:rPr>
          <w:b/>
          <w:bCs/>
        </w:rPr>
      </w:pPr>
      <w:r>
        <w:rPr>
          <w:b/>
          <w:bCs/>
        </w:rPr>
        <w:t>MAGISTERIAL DISTRICT JUDGE</w:t>
      </w:r>
      <w:r w:rsidR="004D1A23">
        <w:rPr>
          <w:b/>
          <w:bCs/>
        </w:rPr>
        <w:t xml:space="preserve"> SIGNATURE </w:t>
      </w:r>
      <w:r>
        <w:rPr>
          <w:b/>
          <w:bCs/>
        </w:rPr>
        <w:t>________________________________________________</w:t>
      </w:r>
    </w:p>
    <w:p w14:paraId="62A19B8F" w14:textId="77777777" w:rsidR="00944ECF" w:rsidRDefault="00944ECF" w:rsidP="00C80708">
      <w:pPr>
        <w:rPr>
          <w:b/>
          <w:bCs/>
        </w:rPr>
      </w:pPr>
    </w:p>
    <w:p w14:paraId="2B91957F" w14:textId="4185D062" w:rsidR="00513C13" w:rsidRDefault="00EB29AA" w:rsidP="00C80708">
      <w:pPr>
        <w:rPr>
          <w:b/>
          <w:bCs/>
        </w:rPr>
      </w:pPr>
      <w:r>
        <w:rPr>
          <w:b/>
          <w:bCs/>
        </w:rPr>
        <w:t>PROSECUTING</w:t>
      </w:r>
      <w:r w:rsidR="00944ECF">
        <w:rPr>
          <w:b/>
          <w:bCs/>
        </w:rPr>
        <w:t xml:space="preserve"> OFFICER</w:t>
      </w:r>
      <w:r w:rsidR="004D1A23">
        <w:rPr>
          <w:b/>
          <w:bCs/>
        </w:rPr>
        <w:t xml:space="preserve"> SIGNATURE </w:t>
      </w:r>
      <w:r w:rsidR="00944ECF">
        <w:rPr>
          <w:b/>
          <w:bCs/>
        </w:rPr>
        <w:t>______________________________________________________</w:t>
      </w:r>
    </w:p>
    <w:p w14:paraId="524398B4" w14:textId="77777777" w:rsidR="001513E8" w:rsidRDefault="001513E8" w:rsidP="00C80708">
      <w:pPr>
        <w:rPr>
          <w:b/>
          <w:bCs/>
        </w:rPr>
      </w:pPr>
    </w:p>
    <w:p w14:paraId="3B78AA08" w14:textId="77777777" w:rsidR="004714D3" w:rsidRDefault="004714D3" w:rsidP="00A66A4F">
      <w:pPr>
        <w:rPr>
          <w:sz w:val="18"/>
          <w:szCs w:val="18"/>
        </w:rPr>
      </w:pPr>
    </w:p>
    <w:p w14:paraId="1F5FE8B0" w14:textId="77777777" w:rsidR="004714D3" w:rsidRDefault="004714D3" w:rsidP="00A66A4F">
      <w:pPr>
        <w:rPr>
          <w:sz w:val="18"/>
          <w:szCs w:val="18"/>
        </w:rPr>
      </w:pPr>
    </w:p>
    <w:p w14:paraId="4D3D089C" w14:textId="77777777" w:rsidR="004714D3" w:rsidRDefault="004714D3" w:rsidP="00A66A4F">
      <w:pPr>
        <w:rPr>
          <w:sz w:val="18"/>
          <w:szCs w:val="18"/>
        </w:rPr>
      </w:pPr>
    </w:p>
    <w:p w14:paraId="0698AC28" w14:textId="77777777" w:rsidR="004714D3" w:rsidRDefault="004714D3" w:rsidP="00A66A4F">
      <w:pPr>
        <w:rPr>
          <w:sz w:val="18"/>
          <w:szCs w:val="18"/>
        </w:rPr>
      </w:pPr>
    </w:p>
    <w:p w14:paraId="72ED7410" w14:textId="77777777" w:rsidR="004714D3" w:rsidRDefault="004714D3" w:rsidP="00A66A4F">
      <w:pPr>
        <w:rPr>
          <w:sz w:val="18"/>
          <w:szCs w:val="18"/>
        </w:rPr>
      </w:pPr>
    </w:p>
    <w:p w14:paraId="50A10468" w14:textId="77777777" w:rsidR="004714D3" w:rsidRDefault="004714D3" w:rsidP="00A66A4F">
      <w:pPr>
        <w:rPr>
          <w:sz w:val="18"/>
          <w:szCs w:val="18"/>
        </w:rPr>
      </w:pPr>
    </w:p>
    <w:p w14:paraId="568CC55B" w14:textId="77777777" w:rsidR="004714D3" w:rsidRDefault="004714D3" w:rsidP="00A66A4F">
      <w:pPr>
        <w:rPr>
          <w:sz w:val="18"/>
          <w:szCs w:val="18"/>
        </w:rPr>
      </w:pPr>
    </w:p>
    <w:p w14:paraId="7FCC3849" w14:textId="77777777" w:rsidR="00A32466" w:rsidRDefault="00A32466" w:rsidP="00A66A4F">
      <w:pPr>
        <w:rPr>
          <w:sz w:val="18"/>
          <w:szCs w:val="18"/>
        </w:rPr>
      </w:pPr>
    </w:p>
    <w:p w14:paraId="62731240" w14:textId="77777777" w:rsidR="00A32466" w:rsidRDefault="00A32466" w:rsidP="00A66A4F">
      <w:pPr>
        <w:rPr>
          <w:sz w:val="18"/>
          <w:szCs w:val="18"/>
        </w:rPr>
      </w:pPr>
    </w:p>
    <w:p w14:paraId="24A1ED52" w14:textId="4C8C0E01" w:rsidR="00A32466" w:rsidRDefault="00A66A4F" w:rsidP="00A66A4F">
      <w:pPr>
        <w:rPr>
          <w:sz w:val="18"/>
          <w:szCs w:val="18"/>
        </w:rPr>
      </w:pPr>
      <w:r>
        <w:rPr>
          <w:sz w:val="18"/>
          <w:szCs w:val="18"/>
        </w:rPr>
        <w:t xml:space="preserve">Page </w:t>
      </w:r>
      <w:r w:rsidR="004714D3">
        <w:rPr>
          <w:sz w:val="18"/>
          <w:szCs w:val="18"/>
        </w:rPr>
        <w:t>3</w:t>
      </w:r>
      <w:r>
        <w:rPr>
          <w:sz w:val="18"/>
          <w:szCs w:val="18"/>
        </w:rPr>
        <w:t xml:space="preserve"> of </w:t>
      </w:r>
      <w:r w:rsidR="00D47089">
        <w:rPr>
          <w:sz w:val="18"/>
          <w:szCs w:val="18"/>
        </w:rPr>
        <w:t>5</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70CB7">
        <w:rPr>
          <w:sz w:val="18"/>
          <w:szCs w:val="18"/>
        </w:rPr>
        <w:t>June</w:t>
      </w:r>
      <w:r w:rsidR="004714D3">
        <w:rPr>
          <w:sz w:val="18"/>
          <w:szCs w:val="18"/>
        </w:rPr>
        <w:t xml:space="preserve"> 2026</w:t>
      </w:r>
    </w:p>
    <w:p w14:paraId="18CEF75E" w14:textId="706A20D9" w:rsidR="001D2098" w:rsidRPr="00BC1E35" w:rsidRDefault="00CB5EF8" w:rsidP="00BC1E35">
      <w:pPr>
        <w:jc w:val="center"/>
        <w:rPr>
          <w:b/>
          <w:bCs/>
          <w:color w:val="FFFFFF" w:themeColor="background1"/>
        </w:rPr>
        <w:sectPr w:rsidR="001D2098" w:rsidRPr="00BC1E35" w:rsidSect="00A66A4F">
          <w:headerReference w:type="default" r:id="rId11"/>
          <w:pgSz w:w="12240" w:h="15840"/>
          <w:pgMar w:top="720" w:right="720" w:bottom="720" w:left="720" w:header="288"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r w:rsidRPr="00C3375A">
        <w:rPr>
          <w:b/>
          <w:bCs/>
          <w:noProof/>
          <w:color w:val="FFFFFF" w:themeColor="background1"/>
        </w:rPr>
        <w:lastRenderedPageBreak/>
        <mc:AlternateContent>
          <mc:Choice Requires="wps">
            <w:drawing>
              <wp:anchor distT="0" distB="0" distL="114300" distR="114300" simplePos="0" relativeHeight="251658243" behindDoc="1" locked="0" layoutInCell="1" allowOverlap="1" wp14:anchorId="17F30249" wp14:editId="144211CE">
                <wp:simplePos x="0" y="0"/>
                <wp:positionH relativeFrom="margin">
                  <wp:align>right</wp:align>
                </wp:positionH>
                <wp:positionV relativeFrom="paragraph">
                  <wp:posOffset>-52705</wp:posOffset>
                </wp:positionV>
                <wp:extent cx="6838950" cy="255270"/>
                <wp:effectExtent l="0" t="0" r="19050" b="11430"/>
                <wp:wrapNone/>
                <wp:docPr id="796206745" name="Rectangle 1"/>
                <wp:cNvGraphicFramePr/>
                <a:graphic xmlns:a="http://schemas.openxmlformats.org/drawingml/2006/main">
                  <a:graphicData uri="http://schemas.microsoft.com/office/word/2010/wordprocessingShape">
                    <wps:wsp>
                      <wps:cNvSpPr/>
                      <wps:spPr>
                        <a:xfrm>
                          <a:off x="0" y="0"/>
                          <a:ext cx="6838950" cy="255270"/>
                        </a:xfrm>
                        <a:prstGeom prst="rect">
                          <a:avLst/>
                        </a:prstGeom>
                        <a:solidFill>
                          <a:srgbClr val="C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67EF0" id="Rectangle 1" o:spid="_x0000_s1026" style="position:absolute;margin-left:487.3pt;margin-top:-4.15pt;width:538.5pt;height:20.1pt;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" fillcolor="#c00000" strokecolor="black [3200]" strokeweight="1pt">
                <w10:wrap anchorx="margin"/>
              </v:rect>
            </w:pict>
          </mc:Fallback>
        </mc:AlternateContent>
      </w:r>
      <w:r w:rsidR="00DE5D4D" w:rsidRPr="00C3375A">
        <w:rPr>
          <w:b/>
          <w:bCs/>
          <w:color w:val="FFFFFF" w:themeColor="background1"/>
        </w:rPr>
        <w:t xml:space="preserve">INFORMATION TO </w:t>
      </w:r>
      <w:r w:rsidR="00CB4D66">
        <w:rPr>
          <w:b/>
          <w:bCs/>
          <w:color w:val="FFFFFF" w:themeColor="background1"/>
        </w:rPr>
        <w:t xml:space="preserve">DIVERSIONARY </w:t>
      </w:r>
      <w:r w:rsidR="00DE5D4D" w:rsidRPr="00C3375A">
        <w:rPr>
          <w:b/>
          <w:bCs/>
          <w:color w:val="FFFFFF" w:themeColor="background1"/>
        </w:rPr>
        <w:t>PARTICIPANTS</w:t>
      </w:r>
      <w:r w:rsidR="002706FF" w:rsidRPr="00C3375A">
        <w:rPr>
          <w:b/>
          <w:bCs/>
          <w:color w:val="FFFFFF" w:themeColor="background1"/>
        </w:rPr>
        <w:t xml:space="preserve"> –</w:t>
      </w:r>
      <w:r w:rsidR="009E26B5" w:rsidRPr="00C3375A">
        <w:rPr>
          <w:b/>
          <w:bCs/>
          <w:color w:val="FFFFFF" w:themeColor="background1"/>
        </w:rPr>
        <w:t xml:space="preserve"> </w:t>
      </w:r>
      <w:r w:rsidR="00BC1E35" w:rsidRPr="00BE00F0">
        <w:rPr>
          <w:b/>
          <w:bCs/>
          <w:i/>
          <w:iCs/>
          <w:color w:val="FFFFFF" w:themeColor="background1"/>
        </w:rPr>
        <w:t>DEFENSIVE DRIVING</w:t>
      </w:r>
    </w:p>
    <w:p w14:paraId="2578E16B" w14:textId="77777777" w:rsidR="007E3763" w:rsidRPr="00783D48" w:rsidRDefault="007E3763" w:rsidP="007E3763">
      <w:pPr>
        <w:rPr>
          <w:sz w:val="22"/>
          <w:szCs w:val="22"/>
        </w:rPr>
      </w:pPr>
      <w:r w:rsidRPr="00631E43">
        <w:rPr>
          <w:sz w:val="22"/>
          <w:szCs w:val="22"/>
        </w:rPr>
        <w:t>Defensive Driving is a 6-hour course to provide drivers with essential tools to recognize and respond effectively to immediate and potential hazards on the road. Participants learn to manage challenges like speeding, distracted or impaired driving, aggressive behavior, fatigue, and diverse traffic and road conditions.</w:t>
      </w:r>
    </w:p>
    <w:p w14:paraId="4B7CD811" w14:textId="2A2D5F24" w:rsidR="00103C1E" w:rsidRPr="00783D48" w:rsidRDefault="001A4CD1" w:rsidP="0057765F">
      <w:pPr>
        <w:rPr>
          <w:b/>
          <w:bCs/>
          <w:sz w:val="22"/>
          <w:szCs w:val="22"/>
        </w:rPr>
      </w:pPr>
      <w:r w:rsidRPr="00783D48">
        <w:rPr>
          <w:b/>
          <w:bCs/>
          <w:sz w:val="22"/>
          <w:szCs w:val="22"/>
        </w:rPr>
        <w:t>WHAT HAPPENS NOW?</w:t>
      </w:r>
    </w:p>
    <w:p w14:paraId="20772C32" w14:textId="5553A8B4" w:rsidR="001A4CD1" w:rsidRPr="00783D48" w:rsidRDefault="008820E9" w:rsidP="00DE7F5F">
      <w:pPr>
        <w:pStyle w:val="ListParagraph"/>
        <w:numPr>
          <w:ilvl w:val="0"/>
          <w:numId w:val="31"/>
        </w:numPr>
        <w:rPr>
          <w:sz w:val="22"/>
          <w:szCs w:val="22"/>
        </w:rPr>
      </w:pPr>
      <w:r w:rsidRPr="00783D48">
        <w:rPr>
          <w:sz w:val="22"/>
          <w:szCs w:val="22"/>
        </w:rPr>
        <w:t xml:space="preserve">If </w:t>
      </w:r>
      <w:r w:rsidR="009C2999" w:rsidRPr="00783D48">
        <w:rPr>
          <w:sz w:val="22"/>
          <w:szCs w:val="22"/>
        </w:rPr>
        <w:t xml:space="preserve">approved by the Commonwealth and the Magisterial District Judge, </w:t>
      </w:r>
      <w:r w:rsidR="007F7550" w:rsidRPr="00783D48">
        <w:rPr>
          <w:sz w:val="22"/>
          <w:szCs w:val="22"/>
        </w:rPr>
        <w:t>r</w:t>
      </w:r>
      <w:r w:rsidR="00572E27" w:rsidRPr="00783D48">
        <w:rPr>
          <w:sz w:val="22"/>
          <w:szCs w:val="22"/>
        </w:rPr>
        <w:t>eview and sign the Program Agreement Form.</w:t>
      </w:r>
    </w:p>
    <w:p w14:paraId="259F9CA0" w14:textId="1735314E" w:rsidR="00572E27" w:rsidRPr="00783D48" w:rsidRDefault="00457A8D" w:rsidP="00DE7F5F">
      <w:pPr>
        <w:pStyle w:val="ListParagraph"/>
        <w:numPr>
          <w:ilvl w:val="0"/>
          <w:numId w:val="31"/>
        </w:numPr>
        <w:rPr>
          <w:sz w:val="22"/>
          <w:szCs w:val="22"/>
        </w:rPr>
      </w:pPr>
      <w:r w:rsidRPr="00783D48">
        <w:rPr>
          <w:sz w:val="22"/>
          <w:szCs w:val="22"/>
        </w:rPr>
        <w:t xml:space="preserve">Within 72 hours </w:t>
      </w:r>
      <w:r w:rsidR="007F7550" w:rsidRPr="00783D48">
        <w:rPr>
          <w:sz w:val="22"/>
          <w:szCs w:val="22"/>
        </w:rPr>
        <w:t xml:space="preserve">(3 days) after </w:t>
      </w:r>
      <w:r w:rsidRPr="00783D48">
        <w:rPr>
          <w:sz w:val="22"/>
          <w:szCs w:val="22"/>
        </w:rPr>
        <w:t xml:space="preserve">your summary trial, go to </w:t>
      </w:r>
      <w:proofErr w:type="gramStart"/>
      <w:r w:rsidRPr="00783D48">
        <w:rPr>
          <w:sz w:val="22"/>
          <w:szCs w:val="22"/>
          <w:u w:val="single"/>
        </w:rPr>
        <w:t>lancasterbar.org</w:t>
      </w:r>
      <w:proofErr w:type="gramEnd"/>
      <w:r w:rsidRPr="00783D48">
        <w:rPr>
          <w:sz w:val="22"/>
          <w:szCs w:val="22"/>
        </w:rPr>
        <w:t xml:space="preserve"> </w:t>
      </w:r>
      <w:r w:rsidR="007F7550" w:rsidRPr="00783D48">
        <w:rPr>
          <w:sz w:val="22"/>
          <w:szCs w:val="22"/>
        </w:rPr>
        <w:t xml:space="preserve">(or use the QR Code above) </w:t>
      </w:r>
      <w:r w:rsidRPr="00783D48">
        <w:rPr>
          <w:sz w:val="22"/>
          <w:szCs w:val="22"/>
        </w:rPr>
        <w:t xml:space="preserve">to register for </w:t>
      </w:r>
      <w:r w:rsidR="00FD45EA" w:rsidRPr="00783D48">
        <w:rPr>
          <w:sz w:val="22"/>
          <w:szCs w:val="22"/>
        </w:rPr>
        <w:t>the in-person</w:t>
      </w:r>
      <w:r w:rsidRPr="00783D48">
        <w:rPr>
          <w:sz w:val="22"/>
          <w:szCs w:val="22"/>
        </w:rPr>
        <w:t xml:space="preserve"> </w:t>
      </w:r>
      <w:r w:rsidR="007705C6" w:rsidRPr="00631E43">
        <w:rPr>
          <w:i/>
          <w:iCs/>
          <w:sz w:val="22"/>
          <w:szCs w:val="22"/>
        </w:rPr>
        <w:t>Defensive Driving</w:t>
      </w:r>
      <w:r w:rsidR="007705C6" w:rsidRPr="00631E43">
        <w:rPr>
          <w:sz w:val="22"/>
          <w:szCs w:val="22"/>
        </w:rPr>
        <w:t xml:space="preserve"> </w:t>
      </w:r>
      <w:r w:rsidR="00FB2CA4" w:rsidRPr="00631E43">
        <w:rPr>
          <w:sz w:val="22"/>
          <w:szCs w:val="22"/>
        </w:rPr>
        <w:t>course</w:t>
      </w:r>
      <w:r w:rsidR="00FB2CA4" w:rsidRPr="00783D48">
        <w:rPr>
          <w:sz w:val="22"/>
          <w:szCs w:val="22"/>
        </w:rPr>
        <w:t>. Complete the online registration form and pay the $150 course fee</w:t>
      </w:r>
      <w:r w:rsidR="00931EA5" w:rsidRPr="00783D48">
        <w:rPr>
          <w:sz w:val="22"/>
          <w:szCs w:val="22"/>
        </w:rPr>
        <w:t xml:space="preserve"> at that time</w:t>
      </w:r>
      <w:r w:rsidR="00FB2CA4" w:rsidRPr="00783D48">
        <w:rPr>
          <w:sz w:val="22"/>
          <w:szCs w:val="22"/>
        </w:rPr>
        <w:t>.</w:t>
      </w:r>
    </w:p>
    <w:p w14:paraId="5C894A4A" w14:textId="616ACEC4" w:rsidR="0057065E" w:rsidRPr="00783D48" w:rsidRDefault="00000639" w:rsidP="0057065E">
      <w:pPr>
        <w:pStyle w:val="ListParagraph"/>
        <w:numPr>
          <w:ilvl w:val="0"/>
          <w:numId w:val="31"/>
        </w:numPr>
        <w:rPr>
          <w:sz w:val="22"/>
          <w:szCs w:val="22"/>
        </w:rPr>
      </w:pPr>
      <w:r w:rsidRPr="00783D48">
        <w:rPr>
          <w:sz w:val="22"/>
          <w:szCs w:val="22"/>
        </w:rPr>
        <w:t xml:space="preserve">Sign the guilty plea paperwork. Your </w:t>
      </w:r>
      <w:r w:rsidR="0057065E" w:rsidRPr="00783D48">
        <w:rPr>
          <w:sz w:val="22"/>
          <w:szCs w:val="22"/>
        </w:rPr>
        <w:t xml:space="preserve">summary trial will be </w:t>
      </w:r>
      <w:r w:rsidR="00794A81" w:rsidRPr="00783D48">
        <w:rPr>
          <w:sz w:val="22"/>
          <w:szCs w:val="22"/>
        </w:rPr>
        <w:t>postponed</w:t>
      </w:r>
      <w:r w:rsidR="0057065E" w:rsidRPr="00783D48">
        <w:rPr>
          <w:sz w:val="22"/>
          <w:szCs w:val="22"/>
        </w:rPr>
        <w:t xml:space="preserve"> for 60 days.</w:t>
      </w:r>
    </w:p>
    <w:p w14:paraId="55F9C386" w14:textId="2C1FE528" w:rsidR="001466A3" w:rsidRPr="00783D48" w:rsidRDefault="001466A3" w:rsidP="00DE7F5F">
      <w:pPr>
        <w:pStyle w:val="ListParagraph"/>
        <w:numPr>
          <w:ilvl w:val="0"/>
          <w:numId w:val="31"/>
        </w:numPr>
        <w:rPr>
          <w:sz w:val="22"/>
          <w:szCs w:val="22"/>
        </w:rPr>
      </w:pPr>
      <w:r w:rsidRPr="00783D48">
        <w:rPr>
          <w:sz w:val="22"/>
          <w:szCs w:val="22"/>
        </w:rPr>
        <w:t xml:space="preserve">You must successfully complete </w:t>
      </w:r>
      <w:r w:rsidRPr="00631E43">
        <w:rPr>
          <w:sz w:val="22"/>
          <w:szCs w:val="22"/>
        </w:rPr>
        <w:t xml:space="preserve">the </w:t>
      </w:r>
      <w:r w:rsidR="00C33B3B" w:rsidRPr="00631E43">
        <w:rPr>
          <w:i/>
          <w:iCs/>
          <w:sz w:val="22"/>
          <w:szCs w:val="22"/>
        </w:rPr>
        <w:t>Defensive Driving</w:t>
      </w:r>
      <w:r w:rsidR="00C33B3B">
        <w:rPr>
          <w:sz w:val="22"/>
          <w:szCs w:val="22"/>
        </w:rPr>
        <w:t xml:space="preserve"> </w:t>
      </w:r>
      <w:r w:rsidR="00CE1E84" w:rsidRPr="00783D48">
        <w:rPr>
          <w:sz w:val="22"/>
          <w:szCs w:val="22"/>
        </w:rPr>
        <w:t xml:space="preserve">course before your new </w:t>
      </w:r>
      <w:r w:rsidR="00794A81" w:rsidRPr="00783D48">
        <w:rPr>
          <w:sz w:val="22"/>
          <w:szCs w:val="22"/>
        </w:rPr>
        <w:t xml:space="preserve">(continued) </w:t>
      </w:r>
      <w:r w:rsidR="00CE1E84" w:rsidRPr="00783D48">
        <w:rPr>
          <w:sz w:val="22"/>
          <w:szCs w:val="22"/>
        </w:rPr>
        <w:t>court date.</w:t>
      </w:r>
    </w:p>
    <w:p w14:paraId="1303E6B7" w14:textId="0CABC119" w:rsidR="00FF5E50" w:rsidRPr="00783D48" w:rsidRDefault="00FF5E50" w:rsidP="00DE7F5F">
      <w:pPr>
        <w:pStyle w:val="ListParagraph"/>
        <w:numPr>
          <w:ilvl w:val="0"/>
          <w:numId w:val="31"/>
        </w:numPr>
        <w:rPr>
          <w:sz w:val="22"/>
          <w:szCs w:val="22"/>
        </w:rPr>
      </w:pPr>
      <w:r w:rsidRPr="00783D48">
        <w:rPr>
          <w:sz w:val="22"/>
          <w:szCs w:val="22"/>
        </w:rPr>
        <w:t xml:space="preserve">Submit your Certificate of Completion to the </w:t>
      </w:r>
      <w:r w:rsidR="006903D7" w:rsidRPr="00783D48">
        <w:rPr>
          <w:sz w:val="22"/>
          <w:szCs w:val="22"/>
        </w:rPr>
        <w:t xml:space="preserve">presiding </w:t>
      </w:r>
      <w:r w:rsidRPr="00783D48">
        <w:rPr>
          <w:sz w:val="22"/>
          <w:szCs w:val="22"/>
        </w:rPr>
        <w:t>Magisterial District Judge.</w:t>
      </w:r>
      <w:r w:rsidR="006903D7" w:rsidRPr="00783D48">
        <w:rPr>
          <w:sz w:val="22"/>
          <w:szCs w:val="22"/>
        </w:rPr>
        <w:t xml:space="preserve"> This must be done in person, by mail, or email.</w:t>
      </w:r>
    </w:p>
    <w:p w14:paraId="192E5F58" w14:textId="31D98BB6" w:rsidR="00826F7A" w:rsidRPr="00783D48" w:rsidRDefault="00FF5E50" w:rsidP="009469EA">
      <w:pPr>
        <w:pStyle w:val="ListParagraph"/>
        <w:numPr>
          <w:ilvl w:val="0"/>
          <w:numId w:val="31"/>
        </w:numPr>
        <w:rPr>
          <w:sz w:val="22"/>
          <w:szCs w:val="22"/>
        </w:rPr>
      </w:pPr>
      <w:r w:rsidRPr="00783D48">
        <w:rPr>
          <w:sz w:val="22"/>
          <w:szCs w:val="22"/>
        </w:rPr>
        <w:t xml:space="preserve">Once the Judge receives your Certificate, your continued </w:t>
      </w:r>
      <w:r w:rsidR="008D5111" w:rsidRPr="00783D48">
        <w:rPr>
          <w:sz w:val="22"/>
          <w:szCs w:val="22"/>
        </w:rPr>
        <w:t>summary trial dat</w:t>
      </w:r>
      <w:r w:rsidRPr="00783D48">
        <w:rPr>
          <w:sz w:val="22"/>
          <w:szCs w:val="22"/>
        </w:rPr>
        <w:t>e will be cancelled, and</w:t>
      </w:r>
      <w:r w:rsidR="00AF36CB" w:rsidRPr="00783D48">
        <w:rPr>
          <w:sz w:val="22"/>
          <w:szCs w:val="22"/>
        </w:rPr>
        <w:t xml:space="preserve">: if the </w:t>
      </w:r>
      <w:r w:rsidR="00826F7A" w:rsidRPr="00783D48">
        <w:rPr>
          <w:sz w:val="22"/>
          <w:szCs w:val="22"/>
        </w:rPr>
        <w:t>agreed-upon disposition was dismissal, your guilty plea paperwork will be destroyed and will not be filed with the court, or</w:t>
      </w:r>
      <w:r w:rsidR="00136B20" w:rsidRPr="00783D48">
        <w:rPr>
          <w:sz w:val="22"/>
          <w:szCs w:val="22"/>
        </w:rPr>
        <w:t xml:space="preserve"> if the agreed-upon disposition was a guilty plea to different charges, the plea will be finalized.</w:t>
      </w:r>
    </w:p>
    <w:p w14:paraId="41D426AC" w14:textId="449D45E4" w:rsidR="00EA7BDE" w:rsidRPr="00783D48" w:rsidRDefault="00EA7BDE" w:rsidP="00DE7F5F">
      <w:pPr>
        <w:pStyle w:val="ListParagraph"/>
        <w:numPr>
          <w:ilvl w:val="0"/>
          <w:numId w:val="31"/>
        </w:numPr>
        <w:rPr>
          <w:sz w:val="22"/>
          <w:szCs w:val="22"/>
        </w:rPr>
      </w:pPr>
      <w:r w:rsidRPr="00783D48">
        <w:rPr>
          <w:sz w:val="22"/>
          <w:szCs w:val="22"/>
        </w:rPr>
        <w:t xml:space="preserve">If you fail to </w:t>
      </w:r>
      <w:r w:rsidR="00702CB6" w:rsidRPr="00783D48">
        <w:rPr>
          <w:sz w:val="22"/>
          <w:szCs w:val="22"/>
        </w:rPr>
        <w:t xml:space="preserve">register within 72 hours or </w:t>
      </w:r>
      <w:r w:rsidRPr="00783D48">
        <w:rPr>
          <w:sz w:val="22"/>
          <w:szCs w:val="22"/>
        </w:rPr>
        <w:t xml:space="preserve">complete the course by the deadline, the Magisterial District Judge will </w:t>
      </w:r>
      <w:r w:rsidR="00590CF9" w:rsidRPr="00783D48">
        <w:rPr>
          <w:sz w:val="22"/>
          <w:szCs w:val="22"/>
        </w:rPr>
        <w:t xml:space="preserve">enter a guilty plea to the original </w:t>
      </w:r>
      <w:r w:rsidRPr="00783D48">
        <w:rPr>
          <w:sz w:val="22"/>
          <w:szCs w:val="22"/>
        </w:rPr>
        <w:t>offenses</w:t>
      </w:r>
      <w:r w:rsidR="00590CF9" w:rsidRPr="00783D48">
        <w:rPr>
          <w:sz w:val="22"/>
          <w:szCs w:val="22"/>
        </w:rPr>
        <w:t>, which will have the same effect as a conviction to your charges.</w:t>
      </w:r>
    </w:p>
    <w:p w14:paraId="600777D8" w14:textId="47BE4E54" w:rsidR="007F2C23" w:rsidRPr="00783D48" w:rsidRDefault="00A97D47" w:rsidP="007F2C23">
      <w:pPr>
        <w:rPr>
          <w:b/>
          <w:bCs/>
          <w:sz w:val="22"/>
          <w:szCs w:val="22"/>
        </w:rPr>
      </w:pPr>
      <w:r w:rsidRPr="00783D48">
        <w:rPr>
          <w:b/>
          <w:bCs/>
          <w:sz w:val="22"/>
          <w:szCs w:val="22"/>
        </w:rPr>
        <w:t xml:space="preserve">ELIGIBILITY </w:t>
      </w:r>
    </w:p>
    <w:p w14:paraId="3B978BD1" w14:textId="1A77AAA4" w:rsidR="00FB4138" w:rsidRPr="00783D48" w:rsidRDefault="00FB4138" w:rsidP="007F2C23">
      <w:pPr>
        <w:rPr>
          <w:sz w:val="22"/>
          <w:szCs w:val="22"/>
        </w:rPr>
      </w:pPr>
      <w:r w:rsidRPr="00783D48">
        <w:rPr>
          <w:sz w:val="22"/>
          <w:szCs w:val="22"/>
        </w:rPr>
        <w:t xml:space="preserve">Participants must meet </w:t>
      </w:r>
      <w:proofErr w:type="gramStart"/>
      <w:r w:rsidRPr="00783D48">
        <w:rPr>
          <w:i/>
          <w:iCs/>
          <w:sz w:val="22"/>
          <w:szCs w:val="22"/>
        </w:rPr>
        <w:t xml:space="preserve">all </w:t>
      </w:r>
      <w:r w:rsidRPr="00783D48">
        <w:rPr>
          <w:sz w:val="22"/>
          <w:szCs w:val="22"/>
        </w:rPr>
        <w:t>of</w:t>
      </w:r>
      <w:proofErr w:type="gramEnd"/>
      <w:r w:rsidRPr="00783D48">
        <w:rPr>
          <w:sz w:val="22"/>
          <w:szCs w:val="22"/>
        </w:rPr>
        <w:t xml:space="preserve"> the following criteria:</w:t>
      </w:r>
    </w:p>
    <w:p w14:paraId="77A86399" w14:textId="45DDD993" w:rsidR="00FB4138" w:rsidRPr="00631E43" w:rsidRDefault="0050519E" w:rsidP="007A766F">
      <w:pPr>
        <w:pStyle w:val="ListParagraph"/>
        <w:numPr>
          <w:ilvl w:val="0"/>
          <w:numId w:val="32"/>
        </w:numPr>
        <w:rPr>
          <w:sz w:val="22"/>
          <w:szCs w:val="22"/>
        </w:rPr>
      </w:pPr>
      <w:r w:rsidRPr="00631E43">
        <w:rPr>
          <w:sz w:val="22"/>
          <w:szCs w:val="22"/>
        </w:rPr>
        <w:t>Age 18 or older</w:t>
      </w:r>
    </w:p>
    <w:p w14:paraId="3BB90F20" w14:textId="22C460F2" w:rsidR="00D0575F" w:rsidRPr="00783D48" w:rsidRDefault="00D0575F" w:rsidP="007A766F">
      <w:pPr>
        <w:pStyle w:val="ListParagraph"/>
        <w:numPr>
          <w:ilvl w:val="0"/>
          <w:numId w:val="32"/>
        </w:numPr>
        <w:rPr>
          <w:sz w:val="22"/>
          <w:szCs w:val="22"/>
        </w:rPr>
      </w:pPr>
      <w:r w:rsidRPr="00783D48">
        <w:rPr>
          <w:sz w:val="22"/>
          <w:szCs w:val="22"/>
        </w:rPr>
        <w:t>Cited for a summary violation(s) under the Pennsylvania Vehicle Code</w:t>
      </w:r>
    </w:p>
    <w:p w14:paraId="3A4720B6" w14:textId="40E09697" w:rsidR="00103C1E" w:rsidRPr="00783D48" w:rsidRDefault="00BD51A3" w:rsidP="0057765F">
      <w:pPr>
        <w:rPr>
          <w:b/>
          <w:bCs/>
          <w:sz w:val="22"/>
          <w:szCs w:val="22"/>
        </w:rPr>
      </w:pPr>
      <w:r w:rsidRPr="00783D48">
        <w:rPr>
          <w:b/>
          <w:bCs/>
          <w:sz w:val="22"/>
          <w:szCs w:val="22"/>
        </w:rPr>
        <w:t xml:space="preserve">Individuals are </w:t>
      </w:r>
      <w:r w:rsidRPr="00783D48">
        <w:rPr>
          <w:b/>
          <w:bCs/>
          <w:sz w:val="22"/>
          <w:szCs w:val="22"/>
          <w:u w:val="single"/>
        </w:rPr>
        <w:t>not</w:t>
      </w:r>
      <w:r w:rsidRPr="00783D48">
        <w:rPr>
          <w:b/>
          <w:bCs/>
          <w:sz w:val="22"/>
          <w:szCs w:val="22"/>
        </w:rPr>
        <w:t xml:space="preserve"> eligible if they:</w:t>
      </w:r>
    </w:p>
    <w:p w14:paraId="3A662722" w14:textId="77777777" w:rsidR="00197E93" w:rsidRPr="00631E43" w:rsidRDefault="00775C6C" w:rsidP="000B6414">
      <w:pPr>
        <w:pStyle w:val="ListParagraph"/>
        <w:numPr>
          <w:ilvl w:val="0"/>
          <w:numId w:val="33"/>
        </w:numPr>
        <w:rPr>
          <w:sz w:val="22"/>
          <w:szCs w:val="22"/>
        </w:rPr>
      </w:pPr>
      <w:r w:rsidRPr="00631E43">
        <w:rPr>
          <w:sz w:val="22"/>
          <w:szCs w:val="22"/>
        </w:rPr>
        <w:t>Parti</w:t>
      </w:r>
      <w:r w:rsidR="00197E93" w:rsidRPr="00631E43">
        <w:rPr>
          <w:sz w:val="22"/>
          <w:szCs w:val="22"/>
        </w:rPr>
        <w:t>cipated in a driving diversionary program within the past 3 years</w:t>
      </w:r>
    </w:p>
    <w:p w14:paraId="0459075B" w14:textId="163640F1" w:rsidR="000B6414" w:rsidRPr="00783D48" w:rsidRDefault="000B6414" w:rsidP="000B6414">
      <w:pPr>
        <w:pStyle w:val="ListParagraph"/>
        <w:numPr>
          <w:ilvl w:val="0"/>
          <w:numId w:val="33"/>
        </w:numPr>
        <w:rPr>
          <w:sz w:val="22"/>
          <w:szCs w:val="22"/>
        </w:rPr>
      </w:pPr>
      <w:r w:rsidRPr="00783D48">
        <w:rPr>
          <w:sz w:val="22"/>
          <w:szCs w:val="22"/>
        </w:rPr>
        <w:t>Are charged with a misdemeanor or felony offense</w:t>
      </w:r>
    </w:p>
    <w:p w14:paraId="3CA6E57D" w14:textId="69AAE4EA" w:rsidR="000B6414" w:rsidRPr="00B72406" w:rsidRDefault="000B6414" w:rsidP="000B6414">
      <w:pPr>
        <w:pStyle w:val="ListParagraph"/>
        <w:numPr>
          <w:ilvl w:val="0"/>
          <w:numId w:val="33"/>
        </w:numPr>
        <w:rPr>
          <w:sz w:val="22"/>
          <w:szCs w:val="22"/>
        </w:rPr>
      </w:pPr>
      <w:r w:rsidRPr="00B72406">
        <w:rPr>
          <w:sz w:val="22"/>
          <w:szCs w:val="22"/>
        </w:rPr>
        <w:t>Have more than one summary traffic violation in the past 12 months</w:t>
      </w:r>
    </w:p>
    <w:p w14:paraId="58535FAA" w14:textId="4543814D" w:rsidR="000B6414" w:rsidRPr="00783D48" w:rsidRDefault="00BC5BB1" w:rsidP="000B6414">
      <w:pPr>
        <w:pStyle w:val="ListParagraph"/>
        <w:numPr>
          <w:ilvl w:val="0"/>
          <w:numId w:val="33"/>
        </w:numPr>
        <w:rPr>
          <w:sz w:val="22"/>
          <w:szCs w:val="22"/>
        </w:rPr>
      </w:pPr>
      <w:r w:rsidRPr="00783D48">
        <w:rPr>
          <w:sz w:val="22"/>
          <w:szCs w:val="22"/>
        </w:rPr>
        <w:t>Have pending charges relating to vehicle conduct for a separate incident</w:t>
      </w:r>
    </w:p>
    <w:p w14:paraId="0648D741" w14:textId="59C33526" w:rsidR="00006838" w:rsidRPr="00783D48" w:rsidRDefault="00006838" w:rsidP="000B6414">
      <w:pPr>
        <w:pStyle w:val="ListParagraph"/>
        <w:numPr>
          <w:ilvl w:val="0"/>
          <w:numId w:val="33"/>
        </w:numPr>
        <w:rPr>
          <w:sz w:val="22"/>
          <w:szCs w:val="22"/>
        </w:rPr>
      </w:pPr>
      <w:r w:rsidRPr="00783D48">
        <w:rPr>
          <w:sz w:val="22"/>
          <w:szCs w:val="22"/>
        </w:rPr>
        <w:t>Are cited for Driving While Operating Privilege is Suspended or Revoked under</w:t>
      </w:r>
    </w:p>
    <w:p w14:paraId="4A15F189" w14:textId="67E75905" w:rsidR="00D43CA4" w:rsidRPr="00783D48" w:rsidRDefault="00D43CA4" w:rsidP="00D43CA4">
      <w:pPr>
        <w:pStyle w:val="ListParagraph"/>
        <w:numPr>
          <w:ilvl w:val="1"/>
          <w:numId w:val="33"/>
        </w:numPr>
        <w:rPr>
          <w:sz w:val="22"/>
          <w:szCs w:val="22"/>
        </w:rPr>
      </w:pPr>
      <w:r w:rsidRPr="00783D48">
        <w:rPr>
          <w:sz w:val="22"/>
          <w:szCs w:val="22"/>
        </w:rPr>
        <w:t xml:space="preserve">75 </w:t>
      </w:r>
      <w:proofErr w:type="spellStart"/>
      <w:r w:rsidRPr="00783D48">
        <w:rPr>
          <w:sz w:val="22"/>
          <w:szCs w:val="22"/>
        </w:rPr>
        <w:t>Pa.C.S</w:t>
      </w:r>
      <w:proofErr w:type="spellEnd"/>
      <w:r w:rsidRPr="00783D48">
        <w:rPr>
          <w:sz w:val="22"/>
          <w:szCs w:val="22"/>
        </w:rPr>
        <w:t xml:space="preserve">. </w:t>
      </w:r>
      <w:r w:rsidR="00251923" w:rsidRPr="00783D48">
        <w:rPr>
          <w:sz w:val="22"/>
          <w:szCs w:val="22"/>
        </w:rPr>
        <w:t>§</w:t>
      </w:r>
      <w:r w:rsidRPr="00783D48">
        <w:rPr>
          <w:sz w:val="22"/>
          <w:szCs w:val="22"/>
        </w:rPr>
        <w:t>1543(b)</w:t>
      </w:r>
    </w:p>
    <w:p w14:paraId="14B0EE47" w14:textId="1A87D447" w:rsidR="00D43CA4" w:rsidRPr="00783D48" w:rsidRDefault="00D43CA4" w:rsidP="00D43CA4">
      <w:pPr>
        <w:pStyle w:val="ListParagraph"/>
        <w:numPr>
          <w:ilvl w:val="1"/>
          <w:numId w:val="33"/>
        </w:numPr>
        <w:rPr>
          <w:sz w:val="22"/>
          <w:szCs w:val="22"/>
        </w:rPr>
      </w:pPr>
      <w:r w:rsidRPr="00783D48">
        <w:rPr>
          <w:sz w:val="22"/>
          <w:szCs w:val="22"/>
        </w:rPr>
        <w:t xml:space="preserve">Any subsequent offense for 75 </w:t>
      </w:r>
      <w:proofErr w:type="spellStart"/>
      <w:r w:rsidRPr="00783D48">
        <w:rPr>
          <w:sz w:val="22"/>
          <w:szCs w:val="22"/>
        </w:rPr>
        <w:t>Pa.C.S</w:t>
      </w:r>
      <w:proofErr w:type="spellEnd"/>
      <w:r w:rsidRPr="00783D48">
        <w:rPr>
          <w:sz w:val="22"/>
          <w:szCs w:val="22"/>
        </w:rPr>
        <w:t xml:space="preserve">. </w:t>
      </w:r>
      <w:r w:rsidR="00251923" w:rsidRPr="00783D48">
        <w:rPr>
          <w:sz w:val="22"/>
          <w:szCs w:val="22"/>
        </w:rPr>
        <w:t>§</w:t>
      </w:r>
      <w:r w:rsidRPr="00783D48">
        <w:rPr>
          <w:sz w:val="22"/>
          <w:szCs w:val="22"/>
        </w:rPr>
        <w:t>1543(a)</w:t>
      </w:r>
    </w:p>
    <w:p w14:paraId="2880B119" w14:textId="7AE4DA27" w:rsidR="00251923" w:rsidRPr="00783D48" w:rsidRDefault="0026562F" w:rsidP="00251923">
      <w:pPr>
        <w:pStyle w:val="ListParagraph"/>
        <w:numPr>
          <w:ilvl w:val="0"/>
          <w:numId w:val="34"/>
        </w:numPr>
        <w:rPr>
          <w:sz w:val="22"/>
          <w:szCs w:val="22"/>
        </w:rPr>
      </w:pPr>
      <w:r w:rsidRPr="00783D48">
        <w:rPr>
          <w:sz w:val="22"/>
          <w:szCs w:val="22"/>
        </w:rPr>
        <w:t xml:space="preserve">Are cited for Careless Driving under 75 </w:t>
      </w:r>
      <w:proofErr w:type="spellStart"/>
      <w:r w:rsidRPr="00783D48">
        <w:rPr>
          <w:sz w:val="22"/>
          <w:szCs w:val="22"/>
        </w:rPr>
        <w:t>Pa.C.S</w:t>
      </w:r>
      <w:proofErr w:type="spellEnd"/>
      <w:r w:rsidRPr="00783D48">
        <w:rPr>
          <w:sz w:val="22"/>
          <w:szCs w:val="22"/>
        </w:rPr>
        <w:t>. §</w:t>
      </w:r>
      <w:r w:rsidR="00B547EF" w:rsidRPr="00783D48">
        <w:rPr>
          <w:sz w:val="22"/>
          <w:szCs w:val="22"/>
        </w:rPr>
        <w:t>3714(b) or (c)</w:t>
      </w:r>
    </w:p>
    <w:p w14:paraId="5559F39F" w14:textId="2F94AA44" w:rsidR="00B547EF" w:rsidRPr="00783D48" w:rsidRDefault="00B547EF" w:rsidP="00251923">
      <w:pPr>
        <w:pStyle w:val="ListParagraph"/>
        <w:numPr>
          <w:ilvl w:val="0"/>
          <w:numId w:val="34"/>
        </w:numPr>
        <w:rPr>
          <w:sz w:val="22"/>
          <w:szCs w:val="22"/>
        </w:rPr>
      </w:pPr>
      <w:r w:rsidRPr="00783D48">
        <w:rPr>
          <w:sz w:val="22"/>
          <w:szCs w:val="22"/>
        </w:rPr>
        <w:t>Hold a Commercial Driver’s License (CDL)</w:t>
      </w:r>
    </w:p>
    <w:p w14:paraId="5DE6919A" w14:textId="77777777" w:rsidR="00D51498" w:rsidRPr="00783D48" w:rsidRDefault="00D51498" w:rsidP="00B547EF">
      <w:pPr>
        <w:rPr>
          <w:sz w:val="22"/>
          <w:szCs w:val="22"/>
        </w:rPr>
      </w:pPr>
    </w:p>
    <w:p w14:paraId="56F484A0" w14:textId="68662AE5" w:rsidR="00775C6C" w:rsidRPr="00775C6C" w:rsidRDefault="00775C6C" w:rsidP="00775C6C">
      <w:pPr>
        <w:ind w:left="360"/>
        <w:rPr>
          <w:sz w:val="16"/>
          <w:szCs w:val="16"/>
        </w:rPr>
        <w:sectPr w:rsidR="00775C6C" w:rsidRPr="00775C6C" w:rsidSect="00664DF1">
          <w:type w:val="continuous"/>
          <w:pgSz w:w="12240" w:h="15840"/>
          <w:pgMar w:top="720" w:right="720" w:bottom="720" w:left="720" w:header="288" w:footer="720" w:gutter="0"/>
          <w:pgBorders w:offsetFrom="page">
            <w:top w:val="single" w:sz="8" w:space="24" w:color="auto"/>
            <w:left w:val="single" w:sz="8" w:space="24" w:color="auto"/>
            <w:bottom w:val="single" w:sz="8" w:space="24" w:color="auto"/>
            <w:right w:val="single" w:sz="8" w:space="24" w:color="auto"/>
          </w:pgBorders>
          <w:cols w:num="2" w:space="432"/>
          <w:docGrid w:linePitch="360"/>
        </w:sectPr>
      </w:pPr>
    </w:p>
    <w:p w14:paraId="0CF5A86D" w14:textId="307A44D4" w:rsidR="00222A4D" w:rsidRPr="001F3557" w:rsidRDefault="001F3557" w:rsidP="001F3557">
      <w:pPr>
        <w:rPr>
          <w:sz w:val="18"/>
          <w:szCs w:val="18"/>
        </w:rPr>
      </w:pPr>
      <w:r w:rsidRPr="001F3557">
        <w:rPr>
          <w:sz w:val="18"/>
          <w:szCs w:val="18"/>
        </w:rPr>
        <w:t>Page 4 of 5</w:t>
      </w:r>
    </w:p>
    <w:p w14:paraId="4E4BD531" w14:textId="453B818D" w:rsidR="008C0FBD" w:rsidRPr="00BE00F0" w:rsidRDefault="004C3FE7" w:rsidP="008C0FBD">
      <w:pPr>
        <w:jc w:val="center"/>
        <w:rPr>
          <w:b/>
          <w:bCs/>
          <w:i/>
          <w:iCs/>
          <w:color w:val="FFFFFF" w:themeColor="background1"/>
        </w:rPr>
      </w:pPr>
      <w:r w:rsidRPr="00C3375A">
        <w:rPr>
          <w:b/>
          <w:bCs/>
          <w:noProof/>
          <w:color w:val="FFFFFF" w:themeColor="background1"/>
        </w:rPr>
        <w:lastRenderedPageBreak/>
        <mc:AlternateContent>
          <mc:Choice Requires="wps">
            <w:drawing>
              <wp:anchor distT="0" distB="0" distL="114300" distR="114300" simplePos="0" relativeHeight="251658244" behindDoc="1" locked="0" layoutInCell="1" allowOverlap="1" wp14:anchorId="06832A16" wp14:editId="23CEAAD9">
                <wp:simplePos x="0" y="0"/>
                <wp:positionH relativeFrom="margin">
                  <wp:align>left</wp:align>
                </wp:positionH>
                <wp:positionV relativeFrom="paragraph">
                  <wp:posOffset>-52705</wp:posOffset>
                </wp:positionV>
                <wp:extent cx="6829425" cy="255270"/>
                <wp:effectExtent l="0" t="0" r="28575" b="11430"/>
                <wp:wrapNone/>
                <wp:docPr id="1270820281" name="Rectangle 1"/>
                <wp:cNvGraphicFramePr/>
                <a:graphic xmlns:a="http://schemas.openxmlformats.org/drawingml/2006/main">
                  <a:graphicData uri="http://schemas.microsoft.com/office/word/2010/wordprocessingShape">
                    <wps:wsp>
                      <wps:cNvSpPr/>
                      <wps:spPr>
                        <a:xfrm>
                          <a:off x="0" y="0"/>
                          <a:ext cx="6829425" cy="255270"/>
                        </a:xfrm>
                        <a:prstGeom prst="rect">
                          <a:avLst/>
                        </a:prstGeom>
                        <a:solidFill>
                          <a:srgbClr val="C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9E860" id="Rectangle 1" o:spid="_x0000_s1026" style="position:absolute;margin-left:0;margin-top:-4.15pt;width:537.75pt;height:20.1pt;z-index:-2516582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" fillcolor="#c00000" strokecolor="windowText" strokeweight="1pt">
                <w10:wrap anchorx="margin"/>
              </v:rect>
            </w:pict>
          </mc:Fallback>
        </mc:AlternateContent>
      </w:r>
      <w:r w:rsidR="001513E8" w:rsidRPr="00C3375A">
        <w:rPr>
          <w:b/>
          <w:bCs/>
          <w:color w:val="FFFFFF" w:themeColor="background1"/>
        </w:rPr>
        <w:t>FREQUENTLY ASKED QUESTIONS</w:t>
      </w:r>
      <w:r w:rsidR="00F70CB7">
        <w:rPr>
          <w:b/>
          <w:bCs/>
          <w:color w:val="FFFFFF" w:themeColor="background1"/>
        </w:rPr>
        <w:t xml:space="preserve"> – DIVERSIONARY PARTICIPANTS –</w:t>
      </w:r>
      <w:r w:rsidR="008C0FBD" w:rsidRPr="00C3375A">
        <w:rPr>
          <w:b/>
          <w:bCs/>
          <w:color w:val="FFFFFF" w:themeColor="background1"/>
        </w:rPr>
        <w:t xml:space="preserve"> </w:t>
      </w:r>
      <w:r w:rsidR="00BC1E35" w:rsidRPr="00BE00F0">
        <w:rPr>
          <w:b/>
          <w:bCs/>
          <w:i/>
          <w:iCs/>
          <w:color w:val="FFFFFF" w:themeColor="background1"/>
        </w:rPr>
        <w:t>DEFENSIVE DRIVING</w:t>
      </w:r>
    </w:p>
    <w:p w14:paraId="60731B96" w14:textId="4D791C37" w:rsidR="00191CA9" w:rsidRPr="00F70CB7" w:rsidRDefault="00191CA9" w:rsidP="00F70CB7">
      <w:pPr>
        <w:pStyle w:val="ListParagraph"/>
        <w:numPr>
          <w:ilvl w:val="0"/>
          <w:numId w:val="37"/>
        </w:numPr>
        <w:rPr>
          <w:b/>
          <w:bCs/>
        </w:rPr>
        <w:sectPr w:rsidR="00191CA9" w:rsidRPr="00F70CB7" w:rsidSect="001D2098">
          <w:type w:val="continuous"/>
          <w:pgSz w:w="12240" w:h="15840"/>
          <w:pgMar w:top="2016" w:right="1440" w:bottom="1440" w:left="720" w:header="288"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p>
    <w:p w14:paraId="4D1F7FCD" w14:textId="66F1CDB8" w:rsidR="00B03F0C" w:rsidRPr="009B03BD" w:rsidRDefault="00020C16" w:rsidP="00020C16">
      <w:pPr>
        <w:rPr>
          <w:sz w:val="20"/>
          <w:szCs w:val="20"/>
        </w:rPr>
      </w:pPr>
      <w:r w:rsidRPr="009B03BD">
        <w:rPr>
          <w:b/>
          <w:bCs/>
          <w:sz w:val="20"/>
          <w:szCs w:val="20"/>
        </w:rPr>
        <w:t xml:space="preserve">What is the </w:t>
      </w:r>
      <w:r w:rsidR="00F732AB" w:rsidRPr="009B03BD">
        <w:rPr>
          <w:b/>
          <w:bCs/>
          <w:i/>
          <w:iCs/>
          <w:sz w:val="20"/>
          <w:szCs w:val="20"/>
        </w:rPr>
        <w:t>Defensive Driving</w:t>
      </w:r>
      <w:r w:rsidR="00F732AB" w:rsidRPr="009B03BD">
        <w:rPr>
          <w:b/>
          <w:bCs/>
          <w:sz w:val="20"/>
          <w:szCs w:val="20"/>
        </w:rPr>
        <w:t xml:space="preserve"> </w:t>
      </w:r>
      <w:r w:rsidRPr="009B03BD">
        <w:rPr>
          <w:b/>
          <w:bCs/>
          <w:sz w:val="20"/>
          <w:szCs w:val="20"/>
        </w:rPr>
        <w:t>course?</w:t>
      </w:r>
      <w:r w:rsidRPr="009B03BD">
        <w:rPr>
          <w:sz w:val="20"/>
          <w:szCs w:val="20"/>
        </w:rPr>
        <w:br/>
      </w:r>
      <w:r w:rsidR="00E50333" w:rsidRPr="009B03BD">
        <w:rPr>
          <w:sz w:val="20"/>
          <w:szCs w:val="20"/>
        </w:rPr>
        <w:t>Defensive Driving is a 6-hour</w:t>
      </w:r>
      <w:r w:rsidR="005A7296" w:rsidRPr="009B03BD">
        <w:rPr>
          <w:sz w:val="20"/>
          <w:szCs w:val="20"/>
        </w:rPr>
        <w:t xml:space="preserve"> course to provide drivers with essential tools to recognize and respond effectively to immediate and potential hazards on the road. Participants</w:t>
      </w:r>
      <w:r w:rsidR="00B03F0C" w:rsidRPr="009B03BD">
        <w:rPr>
          <w:sz w:val="20"/>
          <w:szCs w:val="20"/>
        </w:rPr>
        <w:t xml:space="preserve"> learn to manage challenges like speeding, distracted or impaired driving, aggressive behavior, fatigue, and div</w:t>
      </w:r>
      <w:r w:rsidR="009A2DDD" w:rsidRPr="009B03BD">
        <w:rPr>
          <w:sz w:val="20"/>
          <w:szCs w:val="20"/>
        </w:rPr>
        <w:t>erse traffic and road conditions.</w:t>
      </w:r>
    </w:p>
    <w:p w14:paraId="48DCA506" w14:textId="749E79EF" w:rsidR="009A2DDD" w:rsidRPr="009B03BD" w:rsidRDefault="009A2DDD" w:rsidP="00020C16">
      <w:pPr>
        <w:rPr>
          <w:sz w:val="20"/>
          <w:szCs w:val="20"/>
        </w:rPr>
      </w:pPr>
      <w:r w:rsidRPr="009B03BD">
        <w:rPr>
          <w:sz w:val="20"/>
          <w:szCs w:val="20"/>
        </w:rPr>
        <w:t>Led by an authorized instructor in a classroom setting, this course incorporates scenario-based training where participants assess high-risk driving situations</w:t>
      </w:r>
      <w:r w:rsidR="009A05D0" w:rsidRPr="009B03BD">
        <w:rPr>
          <w:sz w:val="20"/>
          <w:szCs w:val="20"/>
        </w:rPr>
        <w:t xml:space="preserve"> and determine practical responses. By emphasizing collision prevention strategies, defensive driving techniques, and the importance of behavior, judgment, and decision-making, the program fosters safer driving habits.</w:t>
      </w:r>
    </w:p>
    <w:p w14:paraId="7F7D5CEE" w14:textId="343E2E81" w:rsidR="00020C16" w:rsidRPr="00FA2A16" w:rsidRDefault="00020C16" w:rsidP="00020C16">
      <w:pPr>
        <w:rPr>
          <w:sz w:val="20"/>
          <w:szCs w:val="20"/>
        </w:rPr>
      </w:pPr>
      <w:r w:rsidRPr="009B03BD">
        <w:rPr>
          <w:b/>
          <w:bCs/>
          <w:sz w:val="20"/>
          <w:szCs w:val="20"/>
        </w:rPr>
        <w:t xml:space="preserve">Who can register for the </w:t>
      </w:r>
      <w:r w:rsidR="00CA5F44" w:rsidRPr="009B03BD">
        <w:rPr>
          <w:b/>
          <w:bCs/>
          <w:i/>
          <w:iCs/>
          <w:sz w:val="20"/>
          <w:szCs w:val="20"/>
        </w:rPr>
        <w:t>Defensive Driving</w:t>
      </w:r>
      <w:r w:rsidR="00CA5F44" w:rsidRPr="009B03BD">
        <w:rPr>
          <w:b/>
          <w:bCs/>
          <w:sz w:val="20"/>
          <w:szCs w:val="20"/>
        </w:rPr>
        <w:t xml:space="preserve"> </w:t>
      </w:r>
      <w:r w:rsidRPr="009B03BD">
        <w:rPr>
          <w:b/>
          <w:bCs/>
          <w:sz w:val="20"/>
          <w:szCs w:val="20"/>
        </w:rPr>
        <w:t>course?</w:t>
      </w:r>
      <w:r w:rsidRPr="009B03BD">
        <w:rPr>
          <w:sz w:val="20"/>
          <w:szCs w:val="20"/>
        </w:rPr>
        <w:br/>
        <w:t xml:space="preserve">Eligible participants must be </w:t>
      </w:r>
      <w:r w:rsidR="00814712" w:rsidRPr="009B03BD">
        <w:rPr>
          <w:sz w:val="20"/>
          <w:szCs w:val="20"/>
        </w:rPr>
        <w:t>age 18 or older</w:t>
      </w:r>
      <w:r w:rsidRPr="009B03BD">
        <w:rPr>
          <w:sz w:val="20"/>
          <w:szCs w:val="20"/>
        </w:rPr>
        <w:t xml:space="preserve">, cited for a summary offense under the Pennsylvania Vehicle Code, and have no more than one prior summary traffic violation within the past 12 months. Individuals charged with misdemeanor or felony offenses, those with </w:t>
      </w:r>
      <w:r w:rsidR="0021136B" w:rsidRPr="009B03BD">
        <w:rPr>
          <w:sz w:val="20"/>
          <w:szCs w:val="20"/>
        </w:rPr>
        <w:t xml:space="preserve">a prior summary </w:t>
      </w:r>
      <w:r w:rsidRPr="009B03BD">
        <w:rPr>
          <w:sz w:val="20"/>
          <w:szCs w:val="20"/>
        </w:rPr>
        <w:t xml:space="preserve">violation in the past year, or Commercial Driver’s License (CDL) holders are not eligible. See the full eligibility </w:t>
      </w:r>
      <w:r w:rsidR="0021136B" w:rsidRPr="009B03BD">
        <w:rPr>
          <w:sz w:val="20"/>
          <w:szCs w:val="20"/>
        </w:rPr>
        <w:t>criteria</w:t>
      </w:r>
      <w:r w:rsidRPr="009B03BD">
        <w:rPr>
          <w:sz w:val="20"/>
          <w:szCs w:val="20"/>
        </w:rPr>
        <w:t xml:space="preserve"> for details.</w:t>
      </w:r>
    </w:p>
    <w:p w14:paraId="38DC316A" w14:textId="2F46D35B" w:rsidR="003278FE" w:rsidRPr="00FA2A16" w:rsidRDefault="00020C16" w:rsidP="003278FE">
      <w:pPr>
        <w:rPr>
          <w:sz w:val="20"/>
          <w:szCs w:val="20"/>
        </w:rPr>
      </w:pPr>
      <w:r w:rsidRPr="00FA2A16">
        <w:rPr>
          <w:b/>
          <w:bCs/>
          <w:sz w:val="20"/>
          <w:szCs w:val="20"/>
        </w:rPr>
        <w:t>How do I register for the course?</w:t>
      </w:r>
      <w:r w:rsidRPr="00FA2A16">
        <w:rPr>
          <w:sz w:val="20"/>
          <w:szCs w:val="20"/>
        </w:rPr>
        <w:br/>
      </w:r>
      <w:r w:rsidR="003278FE" w:rsidRPr="00FA2A16">
        <w:rPr>
          <w:sz w:val="20"/>
          <w:szCs w:val="20"/>
        </w:rPr>
        <w:t>Participants must register and pay the $150 fee online in advance.</w:t>
      </w:r>
    </w:p>
    <w:p w14:paraId="72608526" w14:textId="77777777" w:rsidR="003278FE" w:rsidRPr="00FA2A16" w:rsidRDefault="003278FE" w:rsidP="003278FE">
      <w:pPr>
        <w:rPr>
          <w:sz w:val="20"/>
          <w:szCs w:val="20"/>
        </w:rPr>
      </w:pPr>
      <w:r w:rsidRPr="00FA2A16">
        <w:rPr>
          <w:sz w:val="20"/>
          <w:szCs w:val="20"/>
        </w:rPr>
        <w:t>To register:</w:t>
      </w:r>
    </w:p>
    <w:p w14:paraId="7BE0F43E" w14:textId="29678A8E" w:rsidR="003278FE" w:rsidRPr="00FA2A16" w:rsidRDefault="000F5CE9" w:rsidP="003278FE">
      <w:pPr>
        <w:numPr>
          <w:ilvl w:val="0"/>
          <w:numId w:val="35"/>
        </w:numPr>
        <w:rPr>
          <w:sz w:val="20"/>
          <w:szCs w:val="20"/>
        </w:rPr>
      </w:pPr>
      <w:r w:rsidRPr="00FA2A16">
        <w:rPr>
          <w:sz w:val="20"/>
          <w:szCs w:val="20"/>
        </w:rPr>
        <w:t>Use the QR Code or v</w:t>
      </w:r>
      <w:r w:rsidR="003278FE" w:rsidRPr="00FA2A16">
        <w:rPr>
          <w:sz w:val="20"/>
          <w:szCs w:val="20"/>
        </w:rPr>
        <w:t xml:space="preserve">isit </w:t>
      </w:r>
      <w:hyperlink r:id="rId12" w:tgtFrame="_new" w:history="1">
        <w:r w:rsidR="003278FE" w:rsidRPr="00FA2A16">
          <w:rPr>
            <w:rStyle w:val="Hyperlink"/>
            <w:sz w:val="20"/>
            <w:szCs w:val="20"/>
          </w:rPr>
          <w:t>www.lancasterbar.org</w:t>
        </w:r>
      </w:hyperlink>
    </w:p>
    <w:p w14:paraId="0006EF08" w14:textId="77777777" w:rsidR="003278FE" w:rsidRPr="00FA2A16" w:rsidRDefault="003278FE" w:rsidP="003278FE">
      <w:pPr>
        <w:numPr>
          <w:ilvl w:val="0"/>
          <w:numId w:val="35"/>
        </w:numPr>
        <w:rPr>
          <w:sz w:val="20"/>
          <w:szCs w:val="20"/>
        </w:rPr>
      </w:pPr>
      <w:r w:rsidRPr="00FA2A16">
        <w:rPr>
          <w:sz w:val="20"/>
          <w:szCs w:val="20"/>
        </w:rPr>
        <w:t xml:space="preserve">Navigate to the </w:t>
      </w:r>
      <w:r w:rsidRPr="00FA2A16">
        <w:rPr>
          <w:b/>
          <w:bCs/>
          <w:sz w:val="20"/>
          <w:szCs w:val="20"/>
        </w:rPr>
        <w:t>Community Resources</w:t>
      </w:r>
      <w:r w:rsidRPr="00FA2A16">
        <w:rPr>
          <w:sz w:val="20"/>
          <w:szCs w:val="20"/>
        </w:rPr>
        <w:t xml:space="preserve"> page</w:t>
      </w:r>
    </w:p>
    <w:p w14:paraId="250CA6CD" w14:textId="77777777" w:rsidR="003278FE" w:rsidRPr="00FA2A16" w:rsidRDefault="003278FE" w:rsidP="003278FE">
      <w:pPr>
        <w:numPr>
          <w:ilvl w:val="0"/>
          <w:numId w:val="35"/>
        </w:numPr>
        <w:rPr>
          <w:sz w:val="20"/>
          <w:szCs w:val="20"/>
        </w:rPr>
      </w:pPr>
      <w:r w:rsidRPr="00FA2A16">
        <w:rPr>
          <w:sz w:val="20"/>
          <w:szCs w:val="20"/>
        </w:rPr>
        <w:t xml:space="preserve">Click on </w:t>
      </w:r>
      <w:r w:rsidRPr="00FA2A16">
        <w:rPr>
          <w:b/>
          <w:bCs/>
          <w:sz w:val="20"/>
          <w:szCs w:val="20"/>
        </w:rPr>
        <w:t>Sign Up for a Driving Course</w:t>
      </w:r>
    </w:p>
    <w:p w14:paraId="1294E57C" w14:textId="3B8DA5F6" w:rsidR="00535C00" w:rsidRPr="00FA2A16" w:rsidRDefault="003278FE" w:rsidP="004A2806">
      <w:pPr>
        <w:numPr>
          <w:ilvl w:val="0"/>
          <w:numId w:val="35"/>
        </w:numPr>
        <w:rPr>
          <w:sz w:val="20"/>
          <w:szCs w:val="20"/>
        </w:rPr>
      </w:pPr>
      <w:r w:rsidRPr="00FA2A16">
        <w:rPr>
          <w:sz w:val="20"/>
          <w:szCs w:val="20"/>
        </w:rPr>
        <w:t>Complete and submit the online form with payment</w:t>
      </w:r>
    </w:p>
    <w:p w14:paraId="3796ED93" w14:textId="235E9867" w:rsidR="003278FE" w:rsidRPr="00FA2A16" w:rsidRDefault="003278FE" w:rsidP="003278FE">
      <w:pPr>
        <w:rPr>
          <w:sz w:val="20"/>
          <w:szCs w:val="20"/>
        </w:rPr>
      </w:pPr>
      <w:r w:rsidRPr="009B03BD">
        <w:rPr>
          <w:sz w:val="20"/>
          <w:szCs w:val="20"/>
        </w:rPr>
        <w:t xml:space="preserve">Classes are held in person </w:t>
      </w:r>
      <w:r w:rsidR="00202578" w:rsidRPr="009B03BD">
        <w:rPr>
          <w:sz w:val="20"/>
          <w:szCs w:val="20"/>
        </w:rPr>
        <w:t>over</w:t>
      </w:r>
      <w:r w:rsidR="000E4A40" w:rsidRPr="009B03BD">
        <w:rPr>
          <w:sz w:val="20"/>
          <w:szCs w:val="20"/>
        </w:rPr>
        <w:t xml:space="preserve"> 2</w:t>
      </w:r>
      <w:r w:rsidR="00F732AB" w:rsidRPr="009B03BD">
        <w:rPr>
          <w:sz w:val="20"/>
          <w:szCs w:val="20"/>
        </w:rPr>
        <w:t xml:space="preserve"> </w:t>
      </w:r>
      <w:r w:rsidRPr="009B03BD">
        <w:rPr>
          <w:sz w:val="20"/>
          <w:szCs w:val="20"/>
        </w:rPr>
        <w:t>evening</w:t>
      </w:r>
      <w:r w:rsidR="00F732AB" w:rsidRPr="009B03BD">
        <w:rPr>
          <w:sz w:val="20"/>
          <w:szCs w:val="20"/>
        </w:rPr>
        <w:t>s</w:t>
      </w:r>
      <w:r w:rsidR="000E4A40" w:rsidRPr="009B03BD">
        <w:rPr>
          <w:sz w:val="20"/>
          <w:szCs w:val="20"/>
        </w:rPr>
        <w:t xml:space="preserve"> (with 3 hours each evening) </w:t>
      </w:r>
      <w:r w:rsidRPr="009B03BD">
        <w:rPr>
          <w:sz w:val="20"/>
          <w:szCs w:val="20"/>
        </w:rPr>
        <w:t>each month</w:t>
      </w:r>
      <w:r w:rsidRPr="00FA2A16">
        <w:rPr>
          <w:sz w:val="20"/>
          <w:szCs w:val="20"/>
        </w:rPr>
        <w:t xml:space="preserve"> at the Lancaster Bar Association, located at 28 East Orange Street, Lancaster, PA.</w:t>
      </w:r>
    </w:p>
    <w:p w14:paraId="524121F5" w14:textId="6CF05476" w:rsidR="00C83DB7" w:rsidRPr="00FA2A16" w:rsidRDefault="00E2237A" w:rsidP="00020C16">
      <w:pPr>
        <w:rPr>
          <w:b/>
          <w:bCs/>
          <w:sz w:val="20"/>
          <w:szCs w:val="20"/>
        </w:rPr>
      </w:pPr>
      <w:r w:rsidRPr="00FA2A16">
        <w:rPr>
          <w:b/>
          <w:bCs/>
          <w:sz w:val="20"/>
          <w:szCs w:val="20"/>
        </w:rPr>
        <w:t>Will I receive confirmation of my course registration?</w:t>
      </w:r>
    </w:p>
    <w:p w14:paraId="5E74D127" w14:textId="2ECD3184" w:rsidR="00E2237A" w:rsidRPr="00FA2A16" w:rsidRDefault="00E2237A" w:rsidP="00020C16">
      <w:pPr>
        <w:rPr>
          <w:sz w:val="20"/>
          <w:szCs w:val="20"/>
        </w:rPr>
      </w:pPr>
      <w:r w:rsidRPr="00FA2A16">
        <w:rPr>
          <w:sz w:val="20"/>
          <w:szCs w:val="20"/>
        </w:rPr>
        <w:t>Yes. You will receive an email confirmation immediately after registering. Please review it carefully as it contains important class details.</w:t>
      </w:r>
    </w:p>
    <w:p w14:paraId="1643154E" w14:textId="69F5A6E6" w:rsidR="00E2237A" w:rsidRPr="00FA2A16" w:rsidRDefault="00E2237A" w:rsidP="00020C16">
      <w:pPr>
        <w:rPr>
          <w:b/>
          <w:bCs/>
          <w:sz w:val="20"/>
          <w:szCs w:val="20"/>
        </w:rPr>
      </w:pPr>
      <w:r w:rsidRPr="00FA2A16">
        <w:rPr>
          <w:b/>
          <w:bCs/>
          <w:sz w:val="20"/>
          <w:szCs w:val="20"/>
        </w:rPr>
        <w:t xml:space="preserve">What if I’m late or </w:t>
      </w:r>
      <w:proofErr w:type="gramStart"/>
      <w:r w:rsidRPr="00FA2A16">
        <w:rPr>
          <w:b/>
          <w:bCs/>
          <w:sz w:val="20"/>
          <w:szCs w:val="20"/>
        </w:rPr>
        <w:t>have to</w:t>
      </w:r>
      <w:proofErr w:type="gramEnd"/>
      <w:r w:rsidRPr="00FA2A16">
        <w:rPr>
          <w:b/>
          <w:bCs/>
          <w:sz w:val="20"/>
          <w:szCs w:val="20"/>
        </w:rPr>
        <w:t xml:space="preserve"> leave early</w:t>
      </w:r>
      <w:r w:rsidR="009922B9" w:rsidRPr="00FA2A16">
        <w:rPr>
          <w:b/>
          <w:bCs/>
          <w:sz w:val="20"/>
          <w:szCs w:val="20"/>
        </w:rPr>
        <w:t>?</w:t>
      </w:r>
    </w:p>
    <w:p w14:paraId="6BD913AB" w14:textId="404CAE5A" w:rsidR="009922B9" w:rsidRPr="00FA2A16" w:rsidRDefault="009922B9" w:rsidP="00020C16">
      <w:pPr>
        <w:rPr>
          <w:sz w:val="20"/>
          <w:szCs w:val="20"/>
        </w:rPr>
      </w:pPr>
      <w:r w:rsidRPr="009B03BD">
        <w:rPr>
          <w:sz w:val="20"/>
          <w:szCs w:val="20"/>
        </w:rPr>
        <w:t>Full participation is required</w:t>
      </w:r>
      <w:r w:rsidR="00D10ED6" w:rsidRPr="009B03BD">
        <w:rPr>
          <w:sz w:val="20"/>
          <w:szCs w:val="20"/>
        </w:rPr>
        <w:t xml:space="preserve"> and you must attend </w:t>
      </w:r>
      <w:proofErr w:type="gramStart"/>
      <w:r w:rsidR="008D0145" w:rsidRPr="009B03BD">
        <w:rPr>
          <w:sz w:val="20"/>
          <w:szCs w:val="20"/>
        </w:rPr>
        <w:t>all</w:t>
      </w:r>
      <w:proofErr w:type="gramEnd"/>
      <w:r w:rsidR="008D0145" w:rsidRPr="009B03BD">
        <w:rPr>
          <w:sz w:val="20"/>
          <w:szCs w:val="20"/>
        </w:rPr>
        <w:t xml:space="preserve"> 6 hours</w:t>
      </w:r>
      <w:r w:rsidRPr="009B03BD">
        <w:rPr>
          <w:sz w:val="20"/>
          <w:szCs w:val="20"/>
        </w:rPr>
        <w:t>. Please</w:t>
      </w:r>
      <w:r w:rsidRPr="00FA2A16">
        <w:rPr>
          <w:sz w:val="20"/>
          <w:szCs w:val="20"/>
        </w:rPr>
        <w:t xml:space="preserve"> arrive on time and plan to stay for the entire session.</w:t>
      </w:r>
    </w:p>
    <w:p w14:paraId="0C446294" w14:textId="0EA8710D" w:rsidR="00AE40DF" w:rsidRPr="00FA2A16" w:rsidRDefault="00AE40DF" w:rsidP="00020C16">
      <w:pPr>
        <w:rPr>
          <w:b/>
          <w:bCs/>
          <w:sz w:val="20"/>
          <w:szCs w:val="20"/>
        </w:rPr>
      </w:pPr>
      <w:r w:rsidRPr="00FA2A16">
        <w:rPr>
          <w:b/>
          <w:bCs/>
          <w:sz w:val="20"/>
          <w:szCs w:val="20"/>
        </w:rPr>
        <w:t>What is the refund/cancellation policy?</w:t>
      </w:r>
    </w:p>
    <w:p w14:paraId="47540D3C" w14:textId="441DA757" w:rsidR="00AE40DF" w:rsidRPr="00FA2A16" w:rsidRDefault="00AE40DF" w:rsidP="00020C16">
      <w:pPr>
        <w:rPr>
          <w:sz w:val="20"/>
          <w:szCs w:val="20"/>
        </w:rPr>
      </w:pPr>
      <w:r w:rsidRPr="00FA2A16">
        <w:rPr>
          <w:sz w:val="20"/>
          <w:szCs w:val="20"/>
        </w:rPr>
        <w:t xml:space="preserve">All </w:t>
      </w:r>
      <w:r w:rsidR="00C11597" w:rsidRPr="00FA2A16">
        <w:rPr>
          <w:sz w:val="20"/>
          <w:szCs w:val="20"/>
        </w:rPr>
        <w:t xml:space="preserve">course </w:t>
      </w:r>
      <w:r w:rsidRPr="00FA2A16">
        <w:rPr>
          <w:sz w:val="20"/>
          <w:szCs w:val="20"/>
        </w:rPr>
        <w:t>registration fees are non-refundable. If you need to reschedule, contact the Lancaster Bar Association in advance to transfer to a future class date.</w:t>
      </w:r>
    </w:p>
    <w:p w14:paraId="2A28F722" w14:textId="0F1FCD80" w:rsidR="002D0FB9" w:rsidRPr="00FA2A16" w:rsidRDefault="002D0FB9" w:rsidP="00020C16">
      <w:pPr>
        <w:rPr>
          <w:b/>
          <w:bCs/>
          <w:sz w:val="20"/>
          <w:szCs w:val="20"/>
        </w:rPr>
      </w:pPr>
      <w:r w:rsidRPr="00FA2A16">
        <w:rPr>
          <w:b/>
          <w:bCs/>
          <w:sz w:val="20"/>
          <w:szCs w:val="20"/>
        </w:rPr>
        <w:t xml:space="preserve">Will this course </w:t>
      </w:r>
      <w:r w:rsidR="002A06D0" w:rsidRPr="00FA2A16">
        <w:rPr>
          <w:b/>
          <w:bCs/>
          <w:sz w:val="20"/>
          <w:szCs w:val="20"/>
        </w:rPr>
        <w:t>reduce my insurance rates?</w:t>
      </w:r>
    </w:p>
    <w:p w14:paraId="7ECE76DE" w14:textId="3D79E212" w:rsidR="002A06D0" w:rsidRPr="00FA2A16" w:rsidRDefault="002A06D0" w:rsidP="00020C16">
      <w:pPr>
        <w:rPr>
          <w:sz w:val="20"/>
          <w:szCs w:val="20"/>
        </w:rPr>
      </w:pPr>
      <w:r w:rsidRPr="00FA2A16">
        <w:rPr>
          <w:sz w:val="20"/>
          <w:szCs w:val="20"/>
        </w:rPr>
        <w:t>It depends on your insurance provider.</w:t>
      </w:r>
      <w:r w:rsidR="0026102C" w:rsidRPr="00FA2A16">
        <w:rPr>
          <w:sz w:val="20"/>
          <w:szCs w:val="20"/>
        </w:rPr>
        <w:t xml:space="preserve"> Please contact them directly to see if completion of the course provides any benefits.</w:t>
      </w:r>
    </w:p>
    <w:p w14:paraId="447340EC" w14:textId="2C0C1E91" w:rsidR="006D27EE" w:rsidRPr="00FA2A16" w:rsidRDefault="00830F02" w:rsidP="00020C16">
      <w:pPr>
        <w:rPr>
          <w:b/>
          <w:bCs/>
          <w:sz w:val="20"/>
          <w:szCs w:val="20"/>
        </w:rPr>
      </w:pPr>
      <w:r w:rsidRPr="00FA2A16">
        <w:rPr>
          <w:b/>
          <w:bCs/>
          <w:sz w:val="20"/>
          <w:szCs w:val="20"/>
        </w:rPr>
        <w:t>What happens if I fail to complete the course?</w:t>
      </w:r>
    </w:p>
    <w:p w14:paraId="03E8A525" w14:textId="4218210C" w:rsidR="00793385" w:rsidRDefault="00830F02" w:rsidP="00115D8E">
      <w:pPr>
        <w:rPr>
          <w:sz w:val="18"/>
          <w:szCs w:val="18"/>
        </w:rPr>
      </w:pPr>
      <w:r w:rsidRPr="00FA2A16">
        <w:rPr>
          <w:sz w:val="20"/>
          <w:szCs w:val="20"/>
        </w:rPr>
        <w:t>If you fail to complete the course by the deadline, the M</w:t>
      </w:r>
      <w:r w:rsidR="00863C40" w:rsidRPr="00FA2A16">
        <w:rPr>
          <w:sz w:val="20"/>
          <w:szCs w:val="20"/>
        </w:rPr>
        <w:t xml:space="preserve">agisterial District </w:t>
      </w:r>
      <w:r w:rsidR="00455CC2" w:rsidRPr="00FA2A16">
        <w:rPr>
          <w:sz w:val="20"/>
          <w:szCs w:val="20"/>
        </w:rPr>
        <w:t xml:space="preserve">Judge will </w:t>
      </w:r>
      <w:r w:rsidR="0091417E" w:rsidRPr="00FA2A16">
        <w:rPr>
          <w:sz w:val="20"/>
          <w:szCs w:val="20"/>
        </w:rPr>
        <w:t xml:space="preserve">enter </w:t>
      </w:r>
      <w:r w:rsidR="00455CC2" w:rsidRPr="00FA2A16">
        <w:rPr>
          <w:sz w:val="20"/>
          <w:szCs w:val="20"/>
        </w:rPr>
        <w:t>a guilty plea to the original offens</w:t>
      </w:r>
      <w:r w:rsidR="008D465E" w:rsidRPr="00FA2A16">
        <w:rPr>
          <w:sz w:val="20"/>
          <w:szCs w:val="20"/>
        </w:rPr>
        <w:t>e</w:t>
      </w:r>
      <w:r w:rsidR="00F25059" w:rsidRPr="00FA2A16">
        <w:rPr>
          <w:sz w:val="20"/>
          <w:szCs w:val="20"/>
        </w:rPr>
        <w:t>s</w:t>
      </w:r>
      <w:r w:rsidR="00495632" w:rsidRPr="00FA2A16">
        <w:rPr>
          <w:sz w:val="20"/>
          <w:szCs w:val="20"/>
        </w:rPr>
        <w:t>, which will have the same effect as a conv</w:t>
      </w:r>
      <w:r w:rsidR="000849EF" w:rsidRPr="00FA2A16">
        <w:rPr>
          <w:sz w:val="20"/>
          <w:szCs w:val="20"/>
        </w:rPr>
        <w:t>iction to your charges.</w:t>
      </w:r>
    </w:p>
    <w:p w14:paraId="2DB9AF8C" w14:textId="77777777" w:rsidR="009B03BD" w:rsidRDefault="009B03BD" w:rsidP="004A2806">
      <w:pPr>
        <w:jc w:val="right"/>
        <w:rPr>
          <w:sz w:val="18"/>
          <w:szCs w:val="18"/>
        </w:rPr>
      </w:pPr>
    </w:p>
    <w:p w14:paraId="08B09DAC" w14:textId="77777777" w:rsidR="009B03BD" w:rsidRDefault="009B03BD" w:rsidP="004A2806">
      <w:pPr>
        <w:jc w:val="right"/>
        <w:rPr>
          <w:sz w:val="18"/>
          <w:szCs w:val="18"/>
        </w:rPr>
      </w:pPr>
    </w:p>
    <w:p w14:paraId="055A4434" w14:textId="77777777" w:rsidR="009B03BD" w:rsidRDefault="009B03BD" w:rsidP="004A2806">
      <w:pPr>
        <w:jc w:val="right"/>
        <w:rPr>
          <w:sz w:val="18"/>
          <w:szCs w:val="18"/>
        </w:rPr>
      </w:pPr>
    </w:p>
    <w:p w14:paraId="20EC2389" w14:textId="72F720FB" w:rsidR="004A2806" w:rsidRPr="004A2806" w:rsidRDefault="004A2806" w:rsidP="004A2806">
      <w:pPr>
        <w:jc w:val="right"/>
        <w:rPr>
          <w:sz w:val="18"/>
          <w:szCs w:val="18"/>
        </w:rPr>
      </w:pPr>
      <w:r w:rsidRPr="004A2806">
        <w:rPr>
          <w:sz w:val="18"/>
          <w:szCs w:val="18"/>
        </w:rPr>
        <w:t>Page 5 of 5</w:t>
      </w:r>
    </w:p>
    <w:sectPr w:rsidR="004A2806" w:rsidRPr="004A2806" w:rsidSect="000849EF">
      <w:type w:val="continuous"/>
      <w:pgSz w:w="12240" w:h="15840"/>
      <w:pgMar w:top="720" w:right="720" w:bottom="288" w:left="720" w:header="288" w:footer="720" w:gutter="0"/>
      <w:pgBorders w:offsetFrom="page">
        <w:top w:val="single" w:sz="8" w:space="24" w:color="auto"/>
        <w:left w:val="single" w:sz="8" w:space="24" w:color="auto"/>
        <w:bottom w:val="single" w:sz="8" w:space="24" w:color="auto"/>
        <w:right w:val="single" w:sz="8"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F64F" w14:textId="77777777" w:rsidR="00DD0E42" w:rsidRDefault="00DD0E42" w:rsidP="00694341">
      <w:pPr>
        <w:spacing w:after="0" w:line="240" w:lineRule="auto"/>
      </w:pPr>
      <w:r>
        <w:separator/>
      </w:r>
    </w:p>
  </w:endnote>
  <w:endnote w:type="continuationSeparator" w:id="0">
    <w:p w14:paraId="29793EAC" w14:textId="77777777" w:rsidR="00DD0E42" w:rsidRDefault="00DD0E42" w:rsidP="0069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8A20" w14:textId="77777777" w:rsidR="00DD0E42" w:rsidRDefault="00DD0E42" w:rsidP="00694341">
      <w:pPr>
        <w:spacing w:after="0" w:line="240" w:lineRule="auto"/>
      </w:pPr>
      <w:r>
        <w:separator/>
      </w:r>
    </w:p>
  </w:footnote>
  <w:footnote w:type="continuationSeparator" w:id="0">
    <w:p w14:paraId="38B7321B" w14:textId="77777777" w:rsidR="00DD0E42" w:rsidRDefault="00DD0E42" w:rsidP="00694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DC42" w14:textId="77777777" w:rsidR="00D40D34" w:rsidRDefault="00D40D34"/>
  <w:tbl>
    <w:tblPr>
      <w:tblStyle w:val="TableGrid"/>
      <w:tblW w:w="0" w:type="auto"/>
      <w:jc w:val="center"/>
      <w:tblLook w:val="04A0" w:firstRow="1" w:lastRow="0" w:firstColumn="1" w:lastColumn="0" w:noHBand="0" w:noVBand="1"/>
    </w:tblPr>
    <w:tblGrid>
      <w:gridCol w:w="4675"/>
      <w:gridCol w:w="5180"/>
    </w:tblGrid>
    <w:tr w:rsidR="0081405C" w14:paraId="537E5FCB" w14:textId="77777777" w:rsidTr="00D40D34">
      <w:trPr>
        <w:jc w:val="center"/>
      </w:trPr>
      <w:tc>
        <w:tcPr>
          <w:tcW w:w="4675" w:type="dxa"/>
          <w:tcBorders>
            <w:top w:val="nil"/>
            <w:left w:val="nil"/>
            <w:bottom w:val="nil"/>
            <w:right w:val="nil"/>
          </w:tcBorders>
        </w:tcPr>
        <w:p w14:paraId="264BB821" w14:textId="7684AF35" w:rsidR="0081405C" w:rsidRPr="00D40D34" w:rsidRDefault="007C0BA0" w:rsidP="00494AD1">
          <w:pPr>
            <w:pStyle w:val="Header"/>
            <w:jc w:val="both"/>
            <w:rPr>
              <w:color w:val="C00000"/>
              <w:sz w:val="40"/>
              <w:szCs w:val="40"/>
            </w:rPr>
          </w:pPr>
          <w:r w:rsidRPr="00D40D34">
            <w:rPr>
              <w:noProof/>
              <w:color w:val="C00000"/>
            </w:rPr>
            <w:drawing>
              <wp:inline distT="0" distB="0" distL="0" distR="0" wp14:anchorId="4EF72BEB" wp14:editId="31BBBB35">
                <wp:extent cx="1931799" cy="1097280"/>
                <wp:effectExtent l="0" t="0" r="0" b="0"/>
                <wp:docPr id="2068228948" name="Picture 2"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89489" name="Picture 2" descr="A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31799" cy="1097280"/>
                        </a:xfrm>
                        <a:prstGeom prst="rect">
                          <a:avLst/>
                        </a:prstGeom>
                      </pic:spPr>
                    </pic:pic>
                  </a:graphicData>
                </a:graphic>
              </wp:inline>
            </w:drawing>
          </w:r>
        </w:p>
      </w:tc>
      <w:tc>
        <w:tcPr>
          <w:tcW w:w="5180" w:type="dxa"/>
          <w:tcBorders>
            <w:top w:val="nil"/>
            <w:left w:val="nil"/>
            <w:bottom w:val="nil"/>
            <w:right w:val="nil"/>
          </w:tcBorders>
        </w:tcPr>
        <w:p w14:paraId="6BE1F65B" w14:textId="518A6786" w:rsidR="00594FD8" w:rsidRPr="00594FD8" w:rsidRDefault="00594FD8" w:rsidP="00E800A8">
          <w:pPr>
            <w:spacing w:before="100" w:beforeAutospacing="1" w:after="100" w:afterAutospacing="1"/>
            <w:jc w:val="right"/>
            <w:rPr>
              <w:rFonts w:ascii="Times New Roman" w:eastAsia="Times New Roman" w:hAnsi="Times New Roman" w:cs="Times New Roman"/>
              <w:kern w:val="0"/>
              <w14:ligatures w14:val="none"/>
            </w:rPr>
          </w:pPr>
          <w:r w:rsidRPr="00594FD8">
            <w:rPr>
              <w:rFonts w:ascii="Times New Roman" w:eastAsia="Times New Roman" w:hAnsi="Times New Roman" w:cs="Times New Roman"/>
              <w:noProof/>
              <w:kern w:val="0"/>
              <w14:ligatures w14:val="none"/>
            </w:rPr>
            <w:drawing>
              <wp:inline distT="0" distB="0" distL="0" distR="0" wp14:anchorId="56B4F5DF" wp14:editId="206E2A4E">
                <wp:extent cx="1152525" cy="1146685"/>
                <wp:effectExtent l="0" t="0" r="0" b="0"/>
                <wp:docPr id="3827073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4608" cy="1158706"/>
                        </a:xfrm>
                        <a:prstGeom prst="rect">
                          <a:avLst/>
                        </a:prstGeom>
                        <a:noFill/>
                        <a:ln>
                          <a:noFill/>
                        </a:ln>
                      </pic:spPr>
                    </pic:pic>
                  </a:graphicData>
                </a:graphic>
              </wp:inline>
            </w:drawing>
          </w:r>
        </w:p>
        <w:p w14:paraId="41E39956" w14:textId="41AB22BC" w:rsidR="0081405C" w:rsidRPr="00D40D34" w:rsidRDefault="0081405C" w:rsidP="002865EA">
          <w:pPr>
            <w:pStyle w:val="Header"/>
            <w:ind w:left="2160"/>
            <w:jc w:val="center"/>
            <w:rPr>
              <w:color w:val="C00000"/>
            </w:rPr>
          </w:pPr>
        </w:p>
      </w:tc>
    </w:tr>
  </w:tbl>
  <w:p w14:paraId="4E64B486" w14:textId="79FA1D6D" w:rsidR="00273378" w:rsidRPr="002850FF" w:rsidRDefault="00273378" w:rsidP="00285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058"/>
    <w:multiLevelType w:val="multilevel"/>
    <w:tmpl w:val="B12C8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24FC1"/>
    <w:multiLevelType w:val="multilevel"/>
    <w:tmpl w:val="C196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823D6"/>
    <w:multiLevelType w:val="hybridMultilevel"/>
    <w:tmpl w:val="27CE5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54204"/>
    <w:multiLevelType w:val="multilevel"/>
    <w:tmpl w:val="76E6E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723FD"/>
    <w:multiLevelType w:val="multilevel"/>
    <w:tmpl w:val="CA04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E603C"/>
    <w:multiLevelType w:val="hybridMultilevel"/>
    <w:tmpl w:val="8ACE8222"/>
    <w:lvl w:ilvl="0" w:tplc="BF06DF70">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113C54E4"/>
    <w:multiLevelType w:val="multilevel"/>
    <w:tmpl w:val="FE34A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94EB1"/>
    <w:multiLevelType w:val="multilevel"/>
    <w:tmpl w:val="09F65D0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sz w:val="28"/>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3242A"/>
    <w:multiLevelType w:val="multilevel"/>
    <w:tmpl w:val="B12C8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D02D2"/>
    <w:multiLevelType w:val="multilevel"/>
    <w:tmpl w:val="D052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F03C6"/>
    <w:multiLevelType w:val="multilevel"/>
    <w:tmpl w:val="D2CE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71485"/>
    <w:multiLevelType w:val="hybridMultilevel"/>
    <w:tmpl w:val="F8EE5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C3822"/>
    <w:multiLevelType w:val="multilevel"/>
    <w:tmpl w:val="7724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4089D"/>
    <w:multiLevelType w:val="multilevel"/>
    <w:tmpl w:val="5806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A6448"/>
    <w:multiLevelType w:val="multilevel"/>
    <w:tmpl w:val="B12C8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F23FE"/>
    <w:multiLevelType w:val="hybridMultilevel"/>
    <w:tmpl w:val="2114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00C4A"/>
    <w:multiLevelType w:val="multilevel"/>
    <w:tmpl w:val="399C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B15B7"/>
    <w:multiLevelType w:val="multilevel"/>
    <w:tmpl w:val="68A88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C02D2"/>
    <w:multiLevelType w:val="multilevel"/>
    <w:tmpl w:val="B1C0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12903"/>
    <w:multiLevelType w:val="multilevel"/>
    <w:tmpl w:val="2F34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8325D"/>
    <w:multiLevelType w:val="multilevel"/>
    <w:tmpl w:val="B7689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A4C07"/>
    <w:multiLevelType w:val="multilevel"/>
    <w:tmpl w:val="FDC4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5B5B06"/>
    <w:multiLevelType w:val="hybridMultilevel"/>
    <w:tmpl w:val="C0CA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67102"/>
    <w:multiLevelType w:val="multilevel"/>
    <w:tmpl w:val="6AE4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C2ECC"/>
    <w:multiLevelType w:val="multilevel"/>
    <w:tmpl w:val="19DC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E433F8"/>
    <w:multiLevelType w:val="multilevel"/>
    <w:tmpl w:val="FEF2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D90BA0"/>
    <w:multiLevelType w:val="multilevel"/>
    <w:tmpl w:val="782A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10D66"/>
    <w:multiLevelType w:val="multilevel"/>
    <w:tmpl w:val="09F65D0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sz w:val="28"/>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C027D"/>
    <w:multiLevelType w:val="multilevel"/>
    <w:tmpl w:val="6D36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E64587"/>
    <w:multiLevelType w:val="multilevel"/>
    <w:tmpl w:val="2620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7F0B05"/>
    <w:multiLevelType w:val="hybridMultilevel"/>
    <w:tmpl w:val="E77E8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D44277"/>
    <w:multiLevelType w:val="multilevel"/>
    <w:tmpl w:val="12E8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DA5316"/>
    <w:multiLevelType w:val="multilevel"/>
    <w:tmpl w:val="B12C8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BE70C3"/>
    <w:multiLevelType w:val="multilevel"/>
    <w:tmpl w:val="76E6E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234F1D"/>
    <w:multiLevelType w:val="multilevel"/>
    <w:tmpl w:val="B12C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2398D"/>
    <w:multiLevelType w:val="multilevel"/>
    <w:tmpl w:val="1646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1B6162"/>
    <w:multiLevelType w:val="hybridMultilevel"/>
    <w:tmpl w:val="90C67C88"/>
    <w:lvl w:ilvl="0" w:tplc="1F4E4B48">
      <w:start w:val="1"/>
      <w:numFmt w:val="bullet"/>
      <w:lvlText w:val=""/>
      <w:lvlJc w:val="left"/>
      <w:pPr>
        <w:ind w:left="2160" w:hanging="360"/>
      </w:pPr>
      <w:rPr>
        <w:rFonts w:ascii="Wingdings" w:hAnsi="Wingdings"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30057902">
    <w:abstractNumId w:val="19"/>
  </w:num>
  <w:num w:numId="2" w16cid:durableId="1303003128">
    <w:abstractNumId w:val="16"/>
  </w:num>
  <w:num w:numId="3" w16cid:durableId="1086265332">
    <w:abstractNumId w:val="25"/>
  </w:num>
  <w:num w:numId="4" w16cid:durableId="2017270607">
    <w:abstractNumId w:val="12"/>
  </w:num>
  <w:num w:numId="5" w16cid:durableId="1710766415">
    <w:abstractNumId w:val="23"/>
  </w:num>
  <w:num w:numId="6" w16cid:durableId="1351371452">
    <w:abstractNumId w:val="26"/>
  </w:num>
  <w:num w:numId="7" w16cid:durableId="1725330869">
    <w:abstractNumId w:val="21"/>
  </w:num>
  <w:num w:numId="8" w16cid:durableId="1373916071">
    <w:abstractNumId w:val="29"/>
  </w:num>
  <w:num w:numId="9" w16cid:durableId="1641807872">
    <w:abstractNumId w:val="1"/>
  </w:num>
  <w:num w:numId="10" w16cid:durableId="1998806124">
    <w:abstractNumId w:val="10"/>
  </w:num>
  <w:num w:numId="11" w16cid:durableId="1812864346">
    <w:abstractNumId w:val="31"/>
  </w:num>
  <w:num w:numId="12" w16cid:durableId="56780012">
    <w:abstractNumId w:val="18"/>
  </w:num>
  <w:num w:numId="13" w16cid:durableId="998194471">
    <w:abstractNumId w:val="17"/>
  </w:num>
  <w:num w:numId="14" w16cid:durableId="1828547275">
    <w:abstractNumId w:val="24"/>
  </w:num>
  <w:num w:numId="15" w16cid:durableId="595753145">
    <w:abstractNumId w:val="20"/>
  </w:num>
  <w:num w:numId="16" w16cid:durableId="359622322">
    <w:abstractNumId w:val="9"/>
  </w:num>
  <w:num w:numId="17" w16cid:durableId="314846063">
    <w:abstractNumId w:val="35"/>
  </w:num>
  <w:num w:numId="18" w16cid:durableId="78604090">
    <w:abstractNumId w:val="0"/>
  </w:num>
  <w:num w:numId="19" w16cid:durableId="477380544">
    <w:abstractNumId w:val="32"/>
  </w:num>
  <w:num w:numId="20" w16cid:durableId="860972259">
    <w:abstractNumId w:val="8"/>
  </w:num>
  <w:num w:numId="21" w16cid:durableId="177306655">
    <w:abstractNumId w:val="6"/>
  </w:num>
  <w:num w:numId="22" w16cid:durableId="1498619659">
    <w:abstractNumId w:val="34"/>
  </w:num>
  <w:num w:numId="23" w16cid:durableId="1502815832">
    <w:abstractNumId w:val="14"/>
  </w:num>
  <w:num w:numId="24" w16cid:durableId="780028417">
    <w:abstractNumId w:val="27"/>
  </w:num>
  <w:num w:numId="25" w16cid:durableId="634797341">
    <w:abstractNumId w:val="33"/>
  </w:num>
  <w:num w:numId="26" w16cid:durableId="1366714872">
    <w:abstractNumId w:val="4"/>
  </w:num>
  <w:num w:numId="27" w16cid:durableId="1465468654">
    <w:abstractNumId w:val="13"/>
  </w:num>
  <w:num w:numId="28" w16cid:durableId="1252084267">
    <w:abstractNumId w:val="3"/>
  </w:num>
  <w:num w:numId="29" w16cid:durableId="1357779768">
    <w:abstractNumId w:val="36"/>
  </w:num>
  <w:num w:numId="30" w16cid:durableId="160387814">
    <w:abstractNumId w:val="11"/>
  </w:num>
  <w:num w:numId="31" w16cid:durableId="251594519">
    <w:abstractNumId w:val="7"/>
  </w:num>
  <w:num w:numId="32" w16cid:durableId="1784030681">
    <w:abstractNumId w:val="15"/>
  </w:num>
  <w:num w:numId="33" w16cid:durableId="713652265">
    <w:abstractNumId w:val="2"/>
  </w:num>
  <w:num w:numId="34" w16cid:durableId="350885367">
    <w:abstractNumId w:val="22"/>
  </w:num>
  <w:num w:numId="35" w16cid:durableId="996349041">
    <w:abstractNumId w:val="28"/>
  </w:num>
  <w:num w:numId="36" w16cid:durableId="838614792">
    <w:abstractNumId w:val="30"/>
  </w:num>
  <w:num w:numId="37" w16cid:durableId="902790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AC"/>
    <w:rsid w:val="00000639"/>
    <w:rsid w:val="00006838"/>
    <w:rsid w:val="00020C16"/>
    <w:rsid w:val="0003030D"/>
    <w:rsid w:val="00034C14"/>
    <w:rsid w:val="00044D07"/>
    <w:rsid w:val="00055241"/>
    <w:rsid w:val="00055414"/>
    <w:rsid w:val="00061B8C"/>
    <w:rsid w:val="00067101"/>
    <w:rsid w:val="00074D71"/>
    <w:rsid w:val="00077300"/>
    <w:rsid w:val="000849EF"/>
    <w:rsid w:val="00087F31"/>
    <w:rsid w:val="000A469A"/>
    <w:rsid w:val="000A4B6E"/>
    <w:rsid w:val="000A6CEB"/>
    <w:rsid w:val="000A7713"/>
    <w:rsid w:val="000B0059"/>
    <w:rsid w:val="000B6414"/>
    <w:rsid w:val="000C39C3"/>
    <w:rsid w:val="000C719D"/>
    <w:rsid w:val="000D397B"/>
    <w:rsid w:val="000D5D4D"/>
    <w:rsid w:val="000E0066"/>
    <w:rsid w:val="000E4A40"/>
    <w:rsid w:val="000E4ED9"/>
    <w:rsid w:val="000F0C6B"/>
    <w:rsid w:val="000F0EE6"/>
    <w:rsid w:val="000F5CE9"/>
    <w:rsid w:val="00103392"/>
    <w:rsid w:val="00103C1E"/>
    <w:rsid w:val="00105492"/>
    <w:rsid w:val="00107E47"/>
    <w:rsid w:val="00115D8E"/>
    <w:rsid w:val="00125176"/>
    <w:rsid w:val="00132E9C"/>
    <w:rsid w:val="00135FA3"/>
    <w:rsid w:val="00136B20"/>
    <w:rsid w:val="00145264"/>
    <w:rsid w:val="00145F1F"/>
    <w:rsid w:val="001466A3"/>
    <w:rsid w:val="001473CE"/>
    <w:rsid w:val="001513E8"/>
    <w:rsid w:val="0016012E"/>
    <w:rsid w:val="00163CA8"/>
    <w:rsid w:val="0016645B"/>
    <w:rsid w:val="001677F2"/>
    <w:rsid w:val="00173C1E"/>
    <w:rsid w:val="001745C3"/>
    <w:rsid w:val="001751C4"/>
    <w:rsid w:val="0018004B"/>
    <w:rsid w:val="0019086F"/>
    <w:rsid w:val="00191CA9"/>
    <w:rsid w:val="00197E93"/>
    <w:rsid w:val="001A0FA9"/>
    <w:rsid w:val="001A4CD1"/>
    <w:rsid w:val="001C4E37"/>
    <w:rsid w:val="001D2098"/>
    <w:rsid w:val="001D3F5E"/>
    <w:rsid w:val="001D509D"/>
    <w:rsid w:val="001D7B2F"/>
    <w:rsid w:val="001E335A"/>
    <w:rsid w:val="001E41F7"/>
    <w:rsid w:val="001E7AD3"/>
    <w:rsid w:val="001F1906"/>
    <w:rsid w:val="001F25BE"/>
    <w:rsid w:val="001F2C6D"/>
    <w:rsid w:val="001F3557"/>
    <w:rsid w:val="001F5627"/>
    <w:rsid w:val="001F6991"/>
    <w:rsid w:val="001F7FA5"/>
    <w:rsid w:val="00202578"/>
    <w:rsid w:val="0021136B"/>
    <w:rsid w:val="0021243E"/>
    <w:rsid w:val="00213380"/>
    <w:rsid w:val="00215260"/>
    <w:rsid w:val="00217A6A"/>
    <w:rsid w:val="0022046C"/>
    <w:rsid w:val="00222A4D"/>
    <w:rsid w:val="0022320E"/>
    <w:rsid w:val="0023475D"/>
    <w:rsid w:val="00236AC6"/>
    <w:rsid w:val="0024237D"/>
    <w:rsid w:val="00243CEA"/>
    <w:rsid w:val="00251923"/>
    <w:rsid w:val="00252B04"/>
    <w:rsid w:val="00254EE0"/>
    <w:rsid w:val="00256BE1"/>
    <w:rsid w:val="00257928"/>
    <w:rsid w:val="0026102C"/>
    <w:rsid w:val="00263F9E"/>
    <w:rsid w:val="0026562F"/>
    <w:rsid w:val="002665AE"/>
    <w:rsid w:val="002706FF"/>
    <w:rsid w:val="0027134C"/>
    <w:rsid w:val="00273378"/>
    <w:rsid w:val="00273988"/>
    <w:rsid w:val="00281326"/>
    <w:rsid w:val="00282DBA"/>
    <w:rsid w:val="002850FF"/>
    <w:rsid w:val="002865EA"/>
    <w:rsid w:val="00293601"/>
    <w:rsid w:val="00297A75"/>
    <w:rsid w:val="002A01FE"/>
    <w:rsid w:val="002A06D0"/>
    <w:rsid w:val="002A1538"/>
    <w:rsid w:val="002B23B5"/>
    <w:rsid w:val="002B407E"/>
    <w:rsid w:val="002B4376"/>
    <w:rsid w:val="002C21C2"/>
    <w:rsid w:val="002C3539"/>
    <w:rsid w:val="002C472F"/>
    <w:rsid w:val="002C5A33"/>
    <w:rsid w:val="002C7968"/>
    <w:rsid w:val="002D0FB9"/>
    <w:rsid w:val="002D7051"/>
    <w:rsid w:val="002E0AAA"/>
    <w:rsid w:val="002E271A"/>
    <w:rsid w:val="002E3DEF"/>
    <w:rsid w:val="002E5108"/>
    <w:rsid w:val="002E5BE0"/>
    <w:rsid w:val="002F580A"/>
    <w:rsid w:val="00303A9B"/>
    <w:rsid w:val="0031676E"/>
    <w:rsid w:val="0032101C"/>
    <w:rsid w:val="00321087"/>
    <w:rsid w:val="00325C9C"/>
    <w:rsid w:val="003278FE"/>
    <w:rsid w:val="003315D5"/>
    <w:rsid w:val="00337E07"/>
    <w:rsid w:val="00341446"/>
    <w:rsid w:val="00351C6C"/>
    <w:rsid w:val="00370E15"/>
    <w:rsid w:val="003737F7"/>
    <w:rsid w:val="00381DAB"/>
    <w:rsid w:val="003828A3"/>
    <w:rsid w:val="003835FF"/>
    <w:rsid w:val="00384478"/>
    <w:rsid w:val="003856EE"/>
    <w:rsid w:val="00395568"/>
    <w:rsid w:val="003A0799"/>
    <w:rsid w:val="003A53E7"/>
    <w:rsid w:val="003A5B2A"/>
    <w:rsid w:val="003B6F87"/>
    <w:rsid w:val="003B70DE"/>
    <w:rsid w:val="003C2FB6"/>
    <w:rsid w:val="003C65B2"/>
    <w:rsid w:val="003E7FA3"/>
    <w:rsid w:val="003F2C11"/>
    <w:rsid w:val="003F6273"/>
    <w:rsid w:val="003F6CE7"/>
    <w:rsid w:val="004065F1"/>
    <w:rsid w:val="004275A6"/>
    <w:rsid w:val="004317A1"/>
    <w:rsid w:val="004447C3"/>
    <w:rsid w:val="004467E7"/>
    <w:rsid w:val="00455CC2"/>
    <w:rsid w:val="00457313"/>
    <w:rsid w:val="00457A8D"/>
    <w:rsid w:val="004714D3"/>
    <w:rsid w:val="00484A15"/>
    <w:rsid w:val="00487985"/>
    <w:rsid w:val="00490142"/>
    <w:rsid w:val="00494AD1"/>
    <w:rsid w:val="00494C74"/>
    <w:rsid w:val="00495632"/>
    <w:rsid w:val="004A2806"/>
    <w:rsid w:val="004B0F5B"/>
    <w:rsid w:val="004B191B"/>
    <w:rsid w:val="004C1933"/>
    <w:rsid w:val="004C39EB"/>
    <w:rsid w:val="004C3FE7"/>
    <w:rsid w:val="004C6C59"/>
    <w:rsid w:val="004D1A23"/>
    <w:rsid w:val="004E2F52"/>
    <w:rsid w:val="004F4A71"/>
    <w:rsid w:val="0050519E"/>
    <w:rsid w:val="005057F9"/>
    <w:rsid w:val="005066F5"/>
    <w:rsid w:val="00513C13"/>
    <w:rsid w:val="00535C00"/>
    <w:rsid w:val="005421A9"/>
    <w:rsid w:val="00546B31"/>
    <w:rsid w:val="00563225"/>
    <w:rsid w:val="0057049D"/>
    <w:rsid w:val="0057065E"/>
    <w:rsid w:val="00570A1F"/>
    <w:rsid w:val="00572E27"/>
    <w:rsid w:val="0057765F"/>
    <w:rsid w:val="005800DA"/>
    <w:rsid w:val="005804E1"/>
    <w:rsid w:val="00590CAF"/>
    <w:rsid w:val="00590CF9"/>
    <w:rsid w:val="00591ED0"/>
    <w:rsid w:val="00594FD8"/>
    <w:rsid w:val="005A23B3"/>
    <w:rsid w:val="005A2DA6"/>
    <w:rsid w:val="005A7296"/>
    <w:rsid w:val="005D3CA0"/>
    <w:rsid w:val="005E4A2F"/>
    <w:rsid w:val="005E6450"/>
    <w:rsid w:val="005F006E"/>
    <w:rsid w:val="005F3ED9"/>
    <w:rsid w:val="005F5E9F"/>
    <w:rsid w:val="00605F97"/>
    <w:rsid w:val="00631E43"/>
    <w:rsid w:val="00634AC3"/>
    <w:rsid w:val="00637391"/>
    <w:rsid w:val="006408EE"/>
    <w:rsid w:val="00642AD8"/>
    <w:rsid w:val="0064334C"/>
    <w:rsid w:val="006630C3"/>
    <w:rsid w:val="00664DF1"/>
    <w:rsid w:val="00666FDF"/>
    <w:rsid w:val="0067489A"/>
    <w:rsid w:val="00674A81"/>
    <w:rsid w:val="006760FD"/>
    <w:rsid w:val="00681BD9"/>
    <w:rsid w:val="006903D7"/>
    <w:rsid w:val="00694341"/>
    <w:rsid w:val="006A0B4F"/>
    <w:rsid w:val="006C07A0"/>
    <w:rsid w:val="006C2210"/>
    <w:rsid w:val="006C504A"/>
    <w:rsid w:val="006D27EE"/>
    <w:rsid w:val="006D6EE9"/>
    <w:rsid w:val="006E3103"/>
    <w:rsid w:val="00702CB6"/>
    <w:rsid w:val="00703012"/>
    <w:rsid w:val="0070483B"/>
    <w:rsid w:val="00706DCB"/>
    <w:rsid w:val="0071117B"/>
    <w:rsid w:val="007112C7"/>
    <w:rsid w:val="00720BB1"/>
    <w:rsid w:val="00725C39"/>
    <w:rsid w:val="00731969"/>
    <w:rsid w:val="0073610E"/>
    <w:rsid w:val="00740176"/>
    <w:rsid w:val="00740A1E"/>
    <w:rsid w:val="00741BE5"/>
    <w:rsid w:val="007430F0"/>
    <w:rsid w:val="00746BA5"/>
    <w:rsid w:val="00750088"/>
    <w:rsid w:val="007557AB"/>
    <w:rsid w:val="007705C6"/>
    <w:rsid w:val="007719DB"/>
    <w:rsid w:val="00775C6C"/>
    <w:rsid w:val="007772F1"/>
    <w:rsid w:val="00783D48"/>
    <w:rsid w:val="00784A82"/>
    <w:rsid w:val="007860AA"/>
    <w:rsid w:val="00787B02"/>
    <w:rsid w:val="00787BAC"/>
    <w:rsid w:val="00793385"/>
    <w:rsid w:val="00794A81"/>
    <w:rsid w:val="007A766F"/>
    <w:rsid w:val="007B0015"/>
    <w:rsid w:val="007B2E63"/>
    <w:rsid w:val="007B3904"/>
    <w:rsid w:val="007C0BA0"/>
    <w:rsid w:val="007D3010"/>
    <w:rsid w:val="007D4EA2"/>
    <w:rsid w:val="007D6BAC"/>
    <w:rsid w:val="007E1D2D"/>
    <w:rsid w:val="007E239A"/>
    <w:rsid w:val="007E3763"/>
    <w:rsid w:val="007F28FE"/>
    <w:rsid w:val="007F2C23"/>
    <w:rsid w:val="007F5110"/>
    <w:rsid w:val="007F7550"/>
    <w:rsid w:val="00804FFD"/>
    <w:rsid w:val="0081405C"/>
    <w:rsid w:val="00814076"/>
    <w:rsid w:val="00814712"/>
    <w:rsid w:val="00817DA6"/>
    <w:rsid w:val="00822071"/>
    <w:rsid w:val="008223E3"/>
    <w:rsid w:val="00826F7A"/>
    <w:rsid w:val="00830F02"/>
    <w:rsid w:val="00833B5B"/>
    <w:rsid w:val="008346DD"/>
    <w:rsid w:val="00836D80"/>
    <w:rsid w:val="00840046"/>
    <w:rsid w:val="008526D5"/>
    <w:rsid w:val="008540BA"/>
    <w:rsid w:val="00856DEC"/>
    <w:rsid w:val="00861488"/>
    <w:rsid w:val="00863A57"/>
    <w:rsid w:val="00863C40"/>
    <w:rsid w:val="00864FFC"/>
    <w:rsid w:val="008718AA"/>
    <w:rsid w:val="00872542"/>
    <w:rsid w:val="00880E85"/>
    <w:rsid w:val="008820E9"/>
    <w:rsid w:val="00894C77"/>
    <w:rsid w:val="008B2E7C"/>
    <w:rsid w:val="008B775C"/>
    <w:rsid w:val="008C0FBD"/>
    <w:rsid w:val="008C5D9E"/>
    <w:rsid w:val="008D0145"/>
    <w:rsid w:val="008D465E"/>
    <w:rsid w:val="008D5111"/>
    <w:rsid w:val="008E0967"/>
    <w:rsid w:val="008E2F06"/>
    <w:rsid w:val="008F24E9"/>
    <w:rsid w:val="008F3E43"/>
    <w:rsid w:val="008F53A1"/>
    <w:rsid w:val="008F6A55"/>
    <w:rsid w:val="00902E2E"/>
    <w:rsid w:val="0091417E"/>
    <w:rsid w:val="00917B77"/>
    <w:rsid w:val="00925B27"/>
    <w:rsid w:val="00926135"/>
    <w:rsid w:val="00926445"/>
    <w:rsid w:val="00931EA5"/>
    <w:rsid w:val="00944ECF"/>
    <w:rsid w:val="00945A71"/>
    <w:rsid w:val="00957B78"/>
    <w:rsid w:val="00962F53"/>
    <w:rsid w:val="00977A40"/>
    <w:rsid w:val="009830C0"/>
    <w:rsid w:val="00991374"/>
    <w:rsid w:val="00991EF7"/>
    <w:rsid w:val="009922B9"/>
    <w:rsid w:val="0099339C"/>
    <w:rsid w:val="00996BDF"/>
    <w:rsid w:val="009A05D0"/>
    <w:rsid w:val="009A2DDD"/>
    <w:rsid w:val="009B03BD"/>
    <w:rsid w:val="009B7CD0"/>
    <w:rsid w:val="009C2999"/>
    <w:rsid w:val="009D1CBF"/>
    <w:rsid w:val="009D40D0"/>
    <w:rsid w:val="009E26B5"/>
    <w:rsid w:val="009E27A4"/>
    <w:rsid w:val="009E4C13"/>
    <w:rsid w:val="009E7F6C"/>
    <w:rsid w:val="009F3769"/>
    <w:rsid w:val="009F696D"/>
    <w:rsid w:val="00A12F95"/>
    <w:rsid w:val="00A21CD3"/>
    <w:rsid w:val="00A2374F"/>
    <w:rsid w:val="00A27357"/>
    <w:rsid w:val="00A32466"/>
    <w:rsid w:val="00A3288E"/>
    <w:rsid w:val="00A32977"/>
    <w:rsid w:val="00A3596F"/>
    <w:rsid w:val="00A35F5A"/>
    <w:rsid w:val="00A42475"/>
    <w:rsid w:val="00A47CAC"/>
    <w:rsid w:val="00A5293E"/>
    <w:rsid w:val="00A53CEA"/>
    <w:rsid w:val="00A61A84"/>
    <w:rsid w:val="00A66A4F"/>
    <w:rsid w:val="00A737B3"/>
    <w:rsid w:val="00A97D47"/>
    <w:rsid w:val="00AA1E98"/>
    <w:rsid w:val="00AA42FF"/>
    <w:rsid w:val="00AC2A82"/>
    <w:rsid w:val="00AD597F"/>
    <w:rsid w:val="00AD704E"/>
    <w:rsid w:val="00AE36A4"/>
    <w:rsid w:val="00AE40DF"/>
    <w:rsid w:val="00AE44E0"/>
    <w:rsid w:val="00AF1E6B"/>
    <w:rsid w:val="00AF36CB"/>
    <w:rsid w:val="00AF6C7A"/>
    <w:rsid w:val="00AF7537"/>
    <w:rsid w:val="00B03BFD"/>
    <w:rsid w:val="00B03F0C"/>
    <w:rsid w:val="00B22979"/>
    <w:rsid w:val="00B23376"/>
    <w:rsid w:val="00B30194"/>
    <w:rsid w:val="00B42755"/>
    <w:rsid w:val="00B5323E"/>
    <w:rsid w:val="00B547EF"/>
    <w:rsid w:val="00B54A08"/>
    <w:rsid w:val="00B56078"/>
    <w:rsid w:val="00B66E0B"/>
    <w:rsid w:val="00B70198"/>
    <w:rsid w:val="00B72406"/>
    <w:rsid w:val="00B80E94"/>
    <w:rsid w:val="00BA29D3"/>
    <w:rsid w:val="00BB6089"/>
    <w:rsid w:val="00BC1E35"/>
    <w:rsid w:val="00BC5BB1"/>
    <w:rsid w:val="00BC7A58"/>
    <w:rsid w:val="00BD3A59"/>
    <w:rsid w:val="00BD45B2"/>
    <w:rsid w:val="00BD4A41"/>
    <w:rsid w:val="00BD51A3"/>
    <w:rsid w:val="00BE00F0"/>
    <w:rsid w:val="00BE192A"/>
    <w:rsid w:val="00BE3006"/>
    <w:rsid w:val="00BE6E30"/>
    <w:rsid w:val="00C0241A"/>
    <w:rsid w:val="00C070E2"/>
    <w:rsid w:val="00C11597"/>
    <w:rsid w:val="00C15CDF"/>
    <w:rsid w:val="00C2513B"/>
    <w:rsid w:val="00C3375A"/>
    <w:rsid w:val="00C33B3B"/>
    <w:rsid w:val="00C452EB"/>
    <w:rsid w:val="00C4548F"/>
    <w:rsid w:val="00C46CBC"/>
    <w:rsid w:val="00C508E9"/>
    <w:rsid w:val="00C75B77"/>
    <w:rsid w:val="00C77E71"/>
    <w:rsid w:val="00C80708"/>
    <w:rsid w:val="00C8079D"/>
    <w:rsid w:val="00C83992"/>
    <w:rsid w:val="00C83DB7"/>
    <w:rsid w:val="00CA51D9"/>
    <w:rsid w:val="00CA5F44"/>
    <w:rsid w:val="00CB2F8A"/>
    <w:rsid w:val="00CB4D66"/>
    <w:rsid w:val="00CB5EF8"/>
    <w:rsid w:val="00CC5CA8"/>
    <w:rsid w:val="00CC6951"/>
    <w:rsid w:val="00CD2E8E"/>
    <w:rsid w:val="00CD7C29"/>
    <w:rsid w:val="00CE1E84"/>
    <w:rsid w:val="00CF564E"/>
    <w:rsid w:val="00CF59C1"/>
    <w:rsid w:val="00D0036C"/>
    <w:rsid w:val="00D02712"/>
    <w:rsid w:val="00D0575F"/>
    <w:rsid w:val="00D10ED6"/>
    <w:rsid w:val="00D170E9"/>
    <w:rsid w:val="00D3655C"/>
    <w:rsid w:val="00D40D34"/>
    <w:rsid w:val="00D43CA4"/>
    <w:rsid w:val="00D4542C"/>
    <w:rsid w:val="00D47089"/>
    <w:rsid w:val="00D51498"/>
    <w:rsid w:val="00D533F0"/>
    <w:rsid w:val="00D64D56"/>
    <w:rsid w:val="00D8307D"/>
    <w:rsid w:val="00DA477B"/>
    <w:rsid w:val="00DB2841"/>
    <w:rsid w:val="00DD0E42"/>
    <w:rsid w:val="00DD5C38"/>
    <w:rsid w:val="00DE102D"/>
    <w:rsid w:val="00DE5D4D"/>
    <w:rsid w:val="00DE7F5F"/>
    <w:rsid w:val="00DF3CDE"/>
    <w:rsid w:val="00E000F8"/>
    <w:rsid w:val="00E0056A"/>
    <w:rsid w:val="00E04222"/>
    <w:rsid w:val="00E060CF"/>
    <w:rsid w:val="00E16B15"/>
    <w:rsid w:val="00E2237A"/>
    <w:rsid w:val="00E3041D"/>
    <w:rsid w:val="00E32828"/>
    <w:rsid w:val="00E3605F"/>
    <w:rsid w:val="00E3703D"/>
    <w:rsid w:val="00E4035E"/>
    <w:rsid w:val="00E467C7"/>
    <w:rsid w:val="00E46EBC"/>
    <w:rsid w:val="00E47F9E"/>
    <w:rsid w:val="00E50333"/>
    <w:rsid w:val="00E5389B"/>
    <w:rsid w:val="00E61C3B"/>
    <w:rsid w:val="00E67143"/>
    <w:rsid w:val="00E75885"/>
    <w:rsid w:val="00E800A8"/>
    <w:rsid w:val="00E807ED"/>
    <w:rsid w:val="00E85636"/>
    <w:rsid w:val="00E979D6"/>
    <w:rsid w:val="00EA3011"/>
    <w:rsid w:val="00EA62B7"/>
    <w:rsid w:val="00EA7BDE"/>
    <w:rsid w:val="00EB29AA"/>
    <w:rsid w:val="00EC0738"/>
    <w:rsid w:val="00ED4286"/>
    <w:rsid w:val="00EE188A"/>
    <w:rsid w:val="00EF5888"/>
    <w:rsid w:val="00F25059"/>
    <w:rsid w:val="00F31240"/>
    <w:rsid w:val="00F40B7B"/>
    <w:rsid w:val="00F4612D"/>
    <w:rsid w:val="00F52B16"/>
    <w:rsid w:val="00F538D6"/>
    <w:rsid w:val="00F65701"/>
    <w:rsid w:val="00F70CB7"/>
    <w:rsid w:val="00F732AB"/>
    <w:rsid w:val="00F748F2"/>
    <w:rsid w:val="00F81D04"/>
    <w:rsid w:val="00F85FD0"/>
    <w:rsid w:val="00F86B3F"/>
    <w:rsid w:val="00F9577F"/>
    <w:rsid w:val="00F9757B"/>
    <w:rsid w:val="00FA1A22"/>
    <w:rsid w:val="00FA2A16"/>
    <w:rsid w:val="00FA5C74"/>
    <w:rsid w:val="00FB2CA4"/>
    <w:rsid w:val="00FB4138"/>
    <w:rsid w:val="00FC2AF9"/>
    <w:rsid w:val="00FC2E4A"/>
    <w:rsid w:val="00FC6CF9"/>
    <w:rsid w:val="00FC6D6E"/>
    <w:rsid w:val="00FD45EA"/>
    <w:rsid w:val="00FD71E5"/>
    <w:rsid w:val="00FF5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1B5B0"/>
  <w15:chartTrackingRefBased/>
  <w15:docId w15:val="{481C49C7-A886-4682-A129-8F0EDACB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63"/>
  </w:style>
  <w:style w:type="paragraph" w:styleId="Heading1">
    <w:name w:val="heading 1"/>
    <w:basedOn w:val="Normal"/>
    <w:next w:val="Normal"/>
    <w:link w:val="Heading1Char"/>
    <w:uiPriority w:val="9"/>
    <w:qFormat/>
    <w:rsid w:val="00A47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7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7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CAC"/>
    <w:rPr>
      <w:rFonts w:eastAsiaTheme="majorEastAsia" w:cstheme="majorBidi"/>
      <w:color w:val="272727" w:themeColor="text1" w:themeTint="D8"/>
    </w:rPr>
  </w:style>
  <w:style w:type="paragraph" w:styleId="Title">
    <w:name w:val="Title"/>
    <w:basedOn w:val="Normal"/>
    <w:next w:val="Normal"/>
    <w:link w:val="TitleChar"/>
    <w:uiPriority w:val="10"/>
    <w:qFormat/>
    <w:rsid w:val="00A47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CAC"/>
    <w:pPr>
      <w:spacing w:before="160"/>
      <w:jc w:val="center"/>
    </w:pPr>
    <w:rPr>
      <w:i/>
      <w:iCs/>
      <w:color w:val="404040" w:themeColor="text1" w:themeTint="BF"/>
    </w:rPr>
  </w:style>
  <w:style w:type="character" w:customStyle="1" w:styleId="QuoteChar">
    <w:name w:val="Quote Char"/>
    <w:basedOn w:val="DefaultParagraphFont"/>
    <w:link w:val="Quote"/>
    <w:uiPriority w:val="29"/>
    <w:rsid w:val="00A47CAC"/>
    <w:rPr>
      <w:i/>
      <w:iCs/>
      <w:color w:val="404040" w:themeColor="text1" w:themeTint="BF"/>
    </w:rPr>
  </w:style>
  <w:style w:type="paragraph" w:styleId="ListParagraph">
    <w:name w:val="List Paragraph"/>
    <w:basedOn w:val="Normal"/>
    <w:uiPriority w:val="34"/>
    <w:qFormat/>
    <w:rsid w:val="00A47CAC"/>
    <w:pPr>
      <w:ind w:left="720"/>
      <w:contextualSpacing/>
    </w:pPr>
  </w:style>
  <w:style w:type="character" w:styleId="IntenseEmphasis">
    <w:name w:val="Intense Emphasis"/>
    <w:basedOn w:val="DefaultParagraphFont"/>
    <w:uiPriority w:val="21"/>
    <w:qFormat/>
    <w:rsid w:val="00A47CAC"/>
    <w:rPr>
      <w:i/>
      <w:iCs/>
      <w:color w:val="0F4761" w:themeColor="accent1" w:themeShade="BF"/>
    </w:rPr>
  </w:style>
  <w:style w:type="paragraph" w:styleId="IntenseQuote">
    <w:name w:val="Intense Quote"/>
    <w:basedOn w:val="Normal"/>
    <w:next w:val="Normal"/>
    <w:link w:val="IntenseQuoteChar"/>
    <w:uiPriority w:val="30"/>
    <w:qFormat/>
    <w:rsid w:val="00A47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CAC"/>
    <w:rPr>
      <w:i/>
      <w:iCs/>
      <w:color w:val="0F4761" w:themeColor="accent1" w:themeShade="BF"/>
    </w:rPr>
  </w:style>
  <w:style w:type="character" w:styleId="IntenseReference">
    <w:name w:val="Intense Reference"/>
    <w:basedOn w:val="DefaultParagraphFont"/>
    <w:uiPriority w:val="32"/>
    <w:qFormat/>
    <w:rsid w:val="00A47CAC"/>
    <w:rPr>
      <w:b/>
      <w:bCs/>
      <w:smallCaps/>
      <w:color w:val="0F4761" w:themeColor="accent1" w:themeShade="BF"/>
      <w:spacing w:val="5"/>
    </w:rPr>
  </w:style>
  <w:style w:type="character" w:styleId="Hyperlink">
    <w:name w:val="Hyperlink"/>
    <w:basedOn w:val="DefaultParagraphFont"/>
    <w:uiPriority w:val="99"/>
    <w:unhideWhenUsed/>
    <w:rsid w:val="00A47CAC"/>
    <w:rPr>
      <w:color w:val="467886" w:themeColor="hyperlink"/>
      <w:u w:val="single"/>
    </w:rPr>
  </w:style>
  <w:style w:type="character" w:styleId="UnresolvedMention">
    <w:name w:val="Unresolved Mention"/>
    <w:basedOn w:val="DefaultParagraphFont"/>
    <w:uiPriority w:val="99"/>
    <w:semiHidden/>
    <w:unhideWhenUsed/>
    <w:rsid w:val="00A47CAC"/>
    <w:rPr>
      <w:color w:val="605E5C"/>
      <w:shd w:val="clear" w:color="auto" w:fill="E1DFDD"/>
    </w:rPr>
  </w:style>
  <w:style w:type="paragraph" w:styleId="Header">
    <w:name w:val="header"/>
    <w:basedOn w:val="Normal"/>
    <w:link w:val="HeaderChar"/>
    <w:uiPriority w:val="99"/>
    <w:unhideWhenUsed/>
    <w:rsid w:val="00694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41"/>
  </w:style>
  <w:style w:type="paragraph" w:styleId="Footer">
    <w:name w:val="footer"/>
    <w:basedOn w:val="Normal"/>
    <w:link w:val="FooterChar"/>
    <w:uiPriority w:val="99"/>
    <w:unhideWhenUsed/>
    <w:rsid w:val="00694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41"/>
  </w:style>
  <w:style w:type="paragraph" w:styleId="NoSpacing">
    <w:name w:val="No Spacing"/>
    <w:uiPriority w:val="1"/>
    <w:qFormat/>
    <w:rsid w:val="00703012"/>
    <w:pPr>
      <w:spacing w:after="0" w:line="240" w:lineRule="auto"/>
    </w:pPr>
  </w:style>
  <w:style w:type="table" w:styleId="TableGrid">
    <w:name w:val="Table Grid"/>
    <w:basedOn w:val="TableNormal"/>
    <w:uiPriority w:val="39"/>
    <w:rsid w:val="00814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78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4690">
      <w:bodyDiv w:val="1"/>
      <w:marLeft w:val="0"/>
      <w:marRight w:val="0"/>
      <w:marTop w:val="0"/>
      <w:marBottom w:val="0"/>
      <w:divBdr>
        <w:top w:val="none" w:sz="0" w:space="0" w:color="auto"/>
        <w:left w:val="none" w:sz="0" w:space="0" w:color="auto"/>
        <w:bottom w:val="none" w:sz="0" w:space="0" w:color="auto"/>
        <w:right w:val="none" w:sz="0" w:space="0" w:color="auto"/>
      </w:divBdr>
    </w:div>
    <w:div w:id="170992821">
      <w:bodyDiv w:val="1"/>
      <w:marLeft w:val="0"/>
      <w:marRight w:val="0"/>
      <w:marTop w:val="0"/>
      <w:marBottom w:val="0"/>
      <w:divBdr>
        <w:top w:val="none" w:sz="0" w:space="0" w:color="auto"/>
        <w:left w:val="none" w:sz="0" w:space="0" w:color="auto"/>
        <w:bottom w:val="none" w:sz="0" w:space="0" w:color="auto"/>
        <w:right w:val="none" w:sz="0" w:space="0" w:color="auto"/>
      </w:divBdr>
    </w:div>
    <w:div w:id="279998353">
      <w:bodyDiv w:val="1"/>
      <w:marLeft w:val="0"/>
      <w:marRight w:val="0"/>
      <w:marTop w:val="0"/>
      <w:marBottom w:val="0"/>
      <w:divBdr>
        <w:top w:val="none" w:sz="0" w:space="0" w:color="auto"/>
        <w:left w:val="none" w:sz="0" w:space="0" w:color="auto"/>
        <w:bottom w:val="none" w:sz="0" w:space="0" w:color="auto"/>
        <w:right w:val="none" w:sz="0" w:space="0" w:color="auto"/>
      </w:divBdr>
    </w:div>
    <w:div w:id="432238991">
      <w:bodyDiv w:val="1"/>
      <w:marLeft w:val="0"/>
      <w:marRight w:val="0"/>
      <w:marTop w:val="0"/>
      <w:marBottom w:val="0"/>
      <w:divBdr>
        <w:top w:val="none" w:sz="0" w:space="0" w:color="auto"/>
        <w:left w:val="none" w:sz="0" w:space="0" w:color="auto"/>
        <w:bottom w:val="none" w:sz="0" w:space="0" w:color="auto"/>
        <w:right w:val="none" w:sz="0" w:space="0" w:color="auto"/>
      </w:divBdr>
    </w:div>
    <w:div w:id="613711233">
      <w:bodyDiv w:val="1"/>
      <w:marLeft w:val="0"/>
      <w:marRight w:val="0"/>
      <w:marTop w:val="0"/>
      <w:marBottom w:val="0"/>
      <w:divBdr>
        <w:top w:val="none" w:sz="0" w:space="0" w:color="auto"/>
        <w:left w:val="none" w:sz="0" w:space="0" w:color="auto"/>
        <w:bottom w:val="none" w:sz="0" w:space="0" w:color="auto"/>
        <w:right w:val="none" w:sz="0" w:space="0" w:color="auto"/>
      </w:divBdr>
    </w:div>
    <w:div w:id="681013641">
      <w:bodyDiv w:val="1"/>
      <w:marLeft w:val="0"/>
      <w:marRight w:val="0"/>
      <w:marTop w:val="0"/>
      <w:marBottom w:val="0"/>
      <w:divBdr>
        <w:top w:val="none" w:sz="0" w:space="0" w:color="auto"/>
        <w:left w:val="none" w:sz="0" w:space="0" w:color="auto"/>
        <w:bottom w:val="none" w:sz="0" w:space="0" w:color="auto"/>
        <w:right w:val="none" w:sz="0" w:space="0" w:color="auto"/>
      </w:divBdr>
    </w:div>
    <w:div w:id="687949494">
      <w:bodyDiv w:val="1"/>
      <w:marLeft w:val="0"/>
      <w:marRight w:val="0"/>
      <w:marTop w:val="0"/>
      <w:marBottom w:val="0"/>
      <w:divBdr>
        <w:top w:val="none" w:sz="0" w:space="0" w:color="auto"/>
        <w:left w:val="none" w:sz="0" w:space="0" w:color="auto"/>
        <w:bottom w:val="none" w:sz="0" w:space="0" w:color="auto"/>
        <w:right w:val="none" w:sz="0" w:space="0" w:color="auto"/>
      </w:divBdr>
    </w:div>
    <w:div w:id="747195270">
      <w:bodyDiv w:val="1"/>
      <w:marLeft w:val="0"/>
      <w:marRight w:val="0"/>
      <w:marTop w:val="0"/>
      <w:marBottom w:val="0"/>
      <w:divBdr>
        <w:top w:val="none" w:sz="0" w:space="0" w:color="auto"/>
        <w:left w:val="none" w:sz="0" w:space="0" w:color="auto"/>
        <w:bottom w:val="none" w:sz="0" w:space="0" w:color="auto"/>
        <w:right w:val="none" w:sz="0" w:space="0" w:color="auto"/>
      </w:divBdr>
    </w:div>
    <w:div w:id="961958977">
      <w:bodyDiv w:val="1"/>
      <w:marLeft w:val="0"/>
      <w:marRight w:val="0"/>
      <w:marTop w:val="0"/>
      <w:marBottom w:val="0"/>
      <w:divBdr>
        <w:top w:val="none" w:sz="0" w:space="0" w:color="auto"/>
        <w:left w:val="none" w:sz="0" w:space="0" w:color="auto"/>
        <w:bottom w:val="none" w:sz="0" w:space="0" w:color="auto"/>
        <w:right w:val="none" w:sz="0" w:space="0" w:color="auto"/>
      </w:divBdr>
    </w:div>
    <w:div w:id="1173106742">
      <w:bodyDiv w:val="1"/>
      <w:marLeft w:val="0"/>
      <w:marRight w:val="0"/>
      <w:marTop w:val="0"/>
      <w:marBottom w:val="0"/>
      <w:divBdr>
        <w:top w:val="none" w:sz="0" w:space="0" w:color="auto"/>
        <w:left w:val="none" w:sz="0" w:space="0" w:color="auto"/>
        <w:bottom w:val="none" w:sz="0" w:space="0" w:color="auto"/>
        <w:right w:val="none" w:sz="0" w:space="0" w:color="auto"/>
      </w:divBdr>
    </w:div>
    <w:div w:id="1254625459">
      <w:bodyDiv w:val="1"/>
      <w:marLeft w:val="0"/>
      <w:marRight w:val="0"/>
      <w:marTop w:val="0"/>
      <w:marBottom w:val="0"/>
      <w:divBdr>
        <w:top w:val="none" w:sz="0" w:space="0" w:color="auto"/>
        <w:left w:val="none" w:sz="0" w:space="0" w:color="auto"/>
        <w:bottom w:val="none" w:sz="0" w:space="0" w:color="auto"/>
        <w:right w:val="none" w:sz="0" w:space="0" w:color="auto"/>
      </w:divBdr>
    </w:div>
    <w:div w:id="1258905129">
      <w:bodyDiv w:val="1"/>
      <w:marLeft w:val="0"/>
      <w:marRight w:val="0"/>
      <w:marTop w:val="0"/>
      <w:marBottom w:val="0"/>
      <w:divBdr>
        <w:top w:val="none" w:sz="0" w:space="0" w:color="auto"/>
        <w:left w:val="none" w:sz="0" w:space="0" w:color="auto"/>
        <w:bottom w:val="none" w:sz="0" w:space="0" w:color="auto"/>
        <w:right w:val="none" w:sz="0" w:space="0" w:color="auto"/>
      </w:divBdr>
    </w:div>
    <w:div w:id="1397171461">
      <w:bodyDiv w:val="1"/>
      <w:marLeft w:val="0"/>
      <w:marRight w:val="0"/>
      <w:marTop w:val="0"/>
      <w:marBottom w:val="0"/>
      <w:divBdr>
        <w:top w:val="none" w:sz="0" w:space="0" w:color="auto"/>
        <w:left w:val="none" w:sz="0" w:space="0" w:color="auto"/>
        <w:bottom w:val="none" w:sz="0" w:space="0" w:color="auto"/>
        <w:right w:val="none" w:sz="0" w:space="0" w:color="auto"/>
      </w:divBdr>
    </w:div>
    <w:div w:id="1475754057">
      <w:bodyDiv w:val="1"/>
      <w:marLeft w:val="0"/>
      <w:marRight w:val="0"/>
      <w:marTop w:val="0"/>
      <w:marBottom w:val="0"/>
      <w:divBdr>
        <w:top w:val="none" w:sz="0" w:space="0" w:color="auto"/>
        <w:left w:val="none" w:sz="0" w:space="0" w:color="auto"/>
        <w:bottom w:val="none" w:sz="0" w:space="0" w:color="auto"/>
        <w:right w:val="none" w:sz="0" w:space="0" w:color="auto"/>
      </w:divBdr>
    </w:div>
    <w:div w:id="1711489537">
      <w:bodyDiv w:val="1"/>
      <w:marLeft w:val="0"/>
      <w:marRight w:val="0"/>
      <w:marTop w:val="0"/>
      <w:marBottom w:val="0"/>
      <w:divBdr>
        <w:top w:val="none" w:sz="0" w:space="0" w:color="auto"/>
        <w:left w:val="none" w:sz="0" w:space="0" w:color="auto"/>
        <w:bottom w:val="none" w:sz="0" w:space="0" w:color="auto"/>
        <w:right w:val="none" w:sz="0" w:space="0" w:color="auto"/>
      </w:divBdr>
    </w:div>
    <w:div w:id="1717925984">
      <w:bodyDiv w:val="1"/>
      <w:marLeft w:val="0"/>
      <w:marRight w:val="0"/>
      <w:marTop w:val="0"/>
      <w:marBottom w:val="0"/>
      <w:divBdr>
        <w:top w:val="none" w:sz="0" w:space="0" w:color="auto"/>
        <w:left w:val="none" w:sz="0" w:space="0" w:color="auto"/>
        <w:bottom w:val="none" w:sz="0" w:space="0" w:color="auto"/>
        <w:right w:val="none" w:sz="0" w:space="0" w:color="auto"/>
      </w:divBdr>
    </w:div>
    <w:div w:id="1755780476">
      <w:bodyDiv w:val="1"/>
      <w:marLeft w:val="0"/>
      <w:marRight w:val="0"/>
      <w:marTop w:val="0"/>
      <w:marBottom w:val="0"/>
      <w:divBdr>
        <w:top w:val="none" w:sz="0" w:space="0" w:color="auto"/>
        <w:left w:val="none" w:sz="0" w:space="0" w:color="auto"/>
        <w:bottom w:val="none" w:sz="0" w:space="0" w:color="auto"/>
        <w:right w:val="none" w:sz="0" w:space="0" w:color="auto"/>
      </w:divBdr>
    </w:div>
    <w:div w:id="1787388197">
      <w:bodyDiv w:val="1"/>
      <w:marLeft w:val="0"/>
      <w:marRight w:val="0"/>
      <w:marTop w:val="0"/>
      <w:marBottom w:val="0"/>
      <w:divBdr>
        <w:top w:val="none" w:sz="0" w:space="0" w:color="auto"/>
        <w:left w:val="none" w:sz="0" w:space="0" w:color="auto"/>
        <w:bottom w:val="none" w:sz="0" w:space="0" w:color="auto"/>
        <w:right w:val="none" w:sz="0" w:space="0" w:color="auto"/>
      </w:divBdr>
    </w:div>
    <w:div w:id="1806003538">
      <w:bodyDiv w:val="1"/>
      <w:marLeft w:val="0"/>
      <w:marRight w:val="0"/>
      <w:marTop w:val="0"/>
      <w:marBottom w:val="0"/>
      <w:divBdr>
        <w:top w:val="none" w:sz="0" w:space="0" w:color="auto"/>
        <w:left w:val="none" w:sz="0" w:space="0" w:color="auto"/>
        <w:bottom w:val="none" w:sz="0" w:space="0" w:color="auto"/>
        <w:right w:val="none" w:sz="0" w:space="0" w:color="auto"/>
      </w:divBdr>
    </w:div>
    <w:div w:id="1987854608">
      <w:bodyDiv w:val="1"/>
      <w:marLeft w:val="0"/>
      <w:marRight w:val="0"/>
      <w:marTop w:val="0"/>
      <w:marBottom w:val="0"/>
      <w:divBdr>
        <w:top w:val="none" w:sz="0" w:space="0" w:color="auto"/>
        <w:left w:val="none" w:sz="0" w:space="0" w:color="auto"/>
        <w:bottom w:val="none" w:sz="0" w:space="0" w:color="auto"/>
        <w:right w:val="none" w:sz="0" w:space="0" w:color="auto"/>
      </w:divBdr>
    </w:div>
    <w:div w:id="2033605684">
      <w:bodyDiv w:val="1"/>
      <w:marLeft w:val="0"/>
      <w:marRight w:val="0"/>
      <w:marTop w:val="0"/>
      <w:marBottom w:val="0"/>
      <w:divBdr>
        <w:top w:val="none" w:sz="0" w:space="0" w:color="auto"/>
        <w:left w:val="none" w:sz="0" w:space="0" w:color="auto"/>
        <w:bottom w:val="none" w:sz="0" w:space="0" w:color="auto"/>
        <w:right w:val="none" w:sz="0" w:space="0" w:color="auto"/>
      </w:divBdr>
    </w:div>
    <w:div w:id="2059627204">
      <w:bodyDiv w:val="1"/>
      <w:marLeft w:val="0"/>
      <w:marRight w:val="0"/>
      <w:marTop w:val="0"/>
      <w:marBottom w:val="0"/>
      <w:divBdr>
        <w:top w:val="none" w:sz="0" w:space="0" w:color="auto"/>
        <w:left w:val="none" w:sz="0" w:space="0" w:color="auto"/>
        <w:bottom w:val="none" w:sz="0" w:space="0" w:color="auto"/>
        <w:right w:val="none" w:sz="0" w:space="0" w:color="auto"/>
      </w:divBdr>
    </w:div>
    <w:div w:id="207365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ncasterba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00c56f-69d5-446a-b2dc-0dadf0f42657">
      <Terms xmlns="http://schemas.microsoft.com/office/infopath/2007/PartnerControls"/>
    </lcf76f155ced4ddcb4097134ff3c332f>
    <TaxCatchAll xmlns="e5f280cb-216a-4a18-9f5e-d187e7d566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6B1267ACBD674DA54F1D51C9C68BB2" ma:contentTypeVersion="19" ma:contentTypeDescription="Create a new document." ma:contentTypeScope="" ma:versionID="ddf13a3237965ba1cef6e29adf298541">
  <xsd:schema xmlns:xsd="http://www.w3.org/2001/XMLSchema" xmlns:xs="http://www.w3.org/2001/XMLSchema" xmlns:p="http://schemas.microsoft.com/office/2006/metadata/properties" xmlns:ns2="e5f280cb-216a-4a18-9f5e-d187e7d5662e" xmlns:ns3="ee00c56f-69d5-446a-b2dc-0dadf0f42657" targetNamespace="http://schemas.microsoft.com/office/2006/metadata/properties" ma:root="true" ma:fieldsID="d0ec65d96c82b97653b9d0ba271423a2" ns2:_="" ns3:_="">
    <xsd:import namespace="e5f280cb-216a-4a18-9f5e-d187e7d5662e"/>
    <xsd:import namespace="ee00c56f-69d5-446a-b2dc-0dadf0f426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280cb-216a-4a18-9f5e-d187e7d56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c617ec-442d-44f4-8bcb-d8590cfc7641}" ma:internalName="TaxCatchAll" ma:showField="CatchAllData" ma:web="e5f280cb-216a-4a18-9f5e-d187e7d566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00c56f-69d5-446a-b2dc-0dadf0f426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fe9197-64ae-43a3-b8f1-1b19ff6af2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587A1-751E-485D-B976-46B37D4E516A}">
  <ds:schemaRefs>
    <ds:schemaRef ds:uri="http://schemas.openxmlformats.org/officeDocument/2006/bibliography"/>
  </ds:schemaRefs>
</ds:datastoreItem>
</file>

<file path=customXml/itemProps2.xml><?xml version="1.0" encoding="utf-8"?>
<ds:datastoreItem xmlns:ds="http://schemas.openxmlformats.org/officeDocument/2006/customXml" ds:itemID="{86006DC9-D896-4CB3-A002-A44D1A97B86F}">
  <ds:schemaRefs>
    <ds:schemaRef ds:uri="http://schemas.microsoft.com/office/2006/metadata/properties"/>
    <ds:schemaRef ds:uri="http://schemas.microsoft.com/office/infopath/2007/PartnerControls"/>
    <ds:schemaRef ds:uri="ee00c56f-69d5-446a-b2dc-0dadf0f42657"/>
    <ds:schemaRef ds:uri="e5f280cb-216a-4a18-9f5e-d187e7d5662e"/>
  </ds:schemaRefs>
</ds:datastoreItem>
</file>

<file path=customXml/itemProps3.xml><?xml version="1.0" encoding="utf-8"?>
<ds:datastoreItem xmlns:ds="http://schemas.openxmlformats.org/officeDocument/2006/customXml" ds:itemID="{3C06FF9D-31EE-45C1-957F-9F56F57A8FDA}">
  <ds:schemaRefs>
    <ds:schemaRef ds:uri="http://schemas.microsoft.com/sharepoint/v3/contenttype/forms"/>
  </ds:schemaRefs>
</ds:datastoreItem>
</file>

<file path=customXml/itemProps4.xml><?xml version="1.0" encoding="utf-8"?>
<ds:datastoreItem xmlns:ds="http://schemas.openxmlformats.org/officeDocument/2006/customXml" ds:itemID="{DE335D12-40B1-41FA-A310-11F5F0B1E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280cb-216a-4a18-9f5e-d187e7d5662e"/>
    <ds:schemaRef ds:uri="ee00c56f-69d5-446a-b2dc-0dadf0f42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 Driendl-Miller</dc:creator>
  <cp:keywords/>
  <dc:description/>
  <cp:lastModifiedBy>Lisa M. Driendl-Miller</cp:lastModifiedBy>
  <cp:revision>44</cp:revision>
  <cp:lastPrinted>2026-06-11T15:58:00Z</cp:lastPrinted>
  <dcterms:created xsi:type="dcterms:W3CDTF">2026-06-11T18:24:00Z</dcterms:created>
  <dcterms:modified xsi:type="dcterms:W3CDTF">2026-07-12T16:14:00Z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0x0101000A6B1267ACBD674DA54F1D51C9C68BB2</vt:lpwstr>
  </property>
  <property fmtid="{D5CDD505-2E9C-101B-9397-08002B2CF9AE}" pid="3" name="MediaServiceImageTags">
    <vt:lpwstr/>
  </property>
</Properties>
</file>